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C988" w14:textId="77777777" w:rsidR="00EC58BB" w:rsidRDefault="00EC58BB">
      <w:pPr>
        <w:pStyle w:val="Textoindependiente"/>
        <w:spacing w:before="6"/>
        <w:rPr>
          <w:rFonts w:ascii="Times New Roman"/>
          <w:sz w:val="9"/>
        </w:rPr>
      </w:pPr>
    </w:p>
    <w:p w14:paraId="18535843" w14:textId="77777777" w:rsidR="00EC58BB" w:rsidRDefault="00956BD0">
      <w:pPr>
        <w:tabs>
          <w:tab w:val="left" w:pos="4559"/>
          <w:tab w:val="left" w:pos="6339"/>
          <w:tab w:val="left" w:pos="10869"/>
        </w:tabs>
        <w:spacing w:before="129"/>
        <w:ind w:left="100"/>
        <w:rPr>
          <w:b/>
          <w:sz w:val="40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525120" behindDoc="1" locked="0" layoutInCell="1" allowOverlap="1" wp14:anchorId="00868F2D" wp14:editId="452F7143">
            <wp:simplePos x="0" y="0"/>
            <wp:positionH relativeFrom="page">
              <wp:posOffset>3333750</wp:posOffset>
            </wp:positionH>
            <wp:positionV relativeFrom="paragraph">
              <wp:posOffset>-72831</wp:posOffset>
            </wp:positionV>
            <wp:extent cx="889000" cy="4929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9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0"/>
          <w:u w:val="single"/>
        </w:rPr>
        <w:t>newsroom</w:t>
      </w:r>
      <w:proofErr w:type="spellEnd"/>
      <w:r>
        <w:rPr>
          <w:b/>
          <w:sz w:val="40"/>
          <w:u w:val="single"/>
        </w:rPr>
        <w:tab/>
      </w:r>
      <w:r>
        <w:rPr>
          <w:b/>
          <w:sz w:val="40"/>
        </w:rPr>
        <w:tab/>
      </w:r>
      <w:r>
        <w:rPr>
          <w:b/>
          <w:w w:val="80"/>
          <w:sz w:val="40"/>
          <w:u w:val="single"/>
        </w:rPr>
        <w:t xml:space="preserve"> </w:t>
      </w:r>
      <w:r>
        <w:rPr>
          <w:b/>
          <w:sz w:val="40"/>
          <w:u w:val="single"/>
        </w:rPr>
        <w:tab/>
      </w:r>
    </w:p>
    <w:p w14:paraId="506DC912" w14:textId="77777777" w:rsidR="00EC58BB" w:rsidRDefault="00EC58BB">
      <w:pPr>
        <w:pStyle w:val="Textoindependiente"/>
        <w:rPr>
          <w:b/>
        </w:rPr>
      </w:pPr>
    </w:p>
    <w:p w14:paraId="1EC7A35D" w14:textId="77777777" w:rsidR="00EC58BB" w:rsidRDefault="00EC58BB">
      <w:pPr>
        <w:pStyle w:val="Textoindependiente"/>
        <w:spacing w:before="3"/>
        <w:rPr>
          <w:b/>
          <w:sz w:val="18"/>
        </w:rPr>
      </w:pPr>
    </w:p>
    <w:p w14:paraId="6BD2E8DF" w14:textId="77777777" w:rsidR="00EC58BB" w:rsidRDefault="00F421A1">
      <w:pPr>
        <w:pStyle w:val="Textoindependiente"/>
        <w:spacing w:before="115"/>
        <w:ind w:left="100"/>
      </w:pPr>
      <w:r>
        <w:rPr>
          <w:w w:val="105"/>
        </w:rPr>
        <w:t>Producto 26</w:t>
      </w:r>
      <w:r w:rsidR="00956BD0">
        <w:rPr>
          <w:w w:val="105"/>
        </w:rPr>
        <w:t>-oct-2020</w:t>
      </w:r>
    </w:p>
    <w:p w14:paraId="153C94CC" w14:textId="77777777" w:rsidR="00EC58BB" w:rsidRDefault="00956BD0">
      <w:pPr>
        <w:spacing w:before="187" w:line="295" w:lineRule="auto"/>
        <w:ind w:left="100" w:right="930"/>
        <w:rPr>
          <w:b/>
          <w:sz w:val="44"/>
        </w:rPr>
      </w:pPr>
      <w:r>
        <w:rPr>
          <w:b/>
          <w:sz w:val="44"/>
        </w:rPr>
        <w:t>Porsche</w:t>
      </w:r>
      <w:r>
        <w:rPr>
          <w:b/>
          <w:spacing w:val="-57"/>
          <w:sz w:val="44"/>
        </w:rPr>
        <w:t xml:space="preserve"> </w:t>
      </w:r>
      <w:r>
        <w:rPr>
          <w:b/>
          <w:sz w:val="44"/>
        </w:rPr>
        <w:t>lanza</w:t>
      </w:r>
      <w:r>
        <w:rPr>
          <w:b/>
          <w:spacing w:val="-56"/>
          <w:sz w:val="44"/>
        </w:rPr>
        <w:t xml:space="preserve"> </w:t>
      </w:r>
      <w:r>
        <w:rPr>
          <w:b/>
          <w:sz w:val="44"/>
        </w:rPr>
        <w:t>el</w:t>
      </w:r>
      <w:r>
        <w:rPr>
          <w:b/>
          <w:spacing w:val="-57"/>
          <w:sz w:val="44"/>
        </w:rPr>
        <w:t xml:space="preserve"> </w:t>
      </w:r>
      <w:r>
        <w:rPr>
          <w:b/>
          <w:sz w:val="44"/>
        </w:rPr>
        <w:t>nuevo</w:t>
      </w:r>
      <w:r>
        <w:rPr>
          <w:b/>
          <w:spacing w:val="-56"/>
          <w:sz w:val="44"/>
        </w:rPr>
        <w:t xml:space="preserve"> </w:t>
      </w:r>
      <w:proofErr w:type="spellStart"/>
      <w:r>
        <w:rPr>
          <w:b/>
          <w:sz w:val="44"/>
        </w:rPr>
        <w:t>Panamera</w:t>
      </w:r>
      <w:proofErr w:type="spellEnd"/>
      <w:r>
        <w:rPr>
          <w:b/>
          <w:spacing w:val="-56"/>
          <w:sz w:val="44"/>
        </w:rPr>
        <w:t xml:space="preserve"> </w:t>
      </w:r>
      <w:r>
        <w:rPr>
          <w:b/>
          <w:sz w:val="44"/>
        </w:rPr>
        <w:t>con</w:t>
      </w:r>
      <w:r>
        <w:rPr>
          <w:b/>
          <w:spacing w:val="-57"/>
          <w:sz w:val="44"/>
        </w:rPr>
        <w:t xml:space="preserve"> </w:t>
      </w:r>
      <w:r>
        <w:rPr>
          <w:b/>
          <w:sz w:val="44"/>
        </w:rPr>
        <w:t>potencias</w:t>
      </w:r>
      <w:r>
        <w:rPr>
          <w:b/>
          <w:spacing w:val="-56"/>
          <w:sz w:val="44"/>
        </w:rPr>
        <w:t xml:space="preserve"> </w:t>
      </w:r>
      <w:r>
        <w:rPr>
          <w:b/>
          <w:sz w:val="44"/>
        </w:rPr>
        <w:t>de</w:t>
      </w:r>
      <w:r>
        <w:rPr>
          <w:b/>
          <w:spacing w:val="-56"/>
          <w:sz w:val="44"/>
        </w:rPr>
        <w:t xml:space="preserve"> </w:t>
      </w:r>
      <w:r>
        <w:rPr>
          <w:b/>
          <w:spacing w:val="-4"/>
          <w:sz w:val="44"/>
        </w:rPr>
        <w:t xml:space="preserve">hasta </w:t>
      </w:r>
      <w:r>
        <w:rPr>
          <w:b/>
          <w:sz w:val="44"/>
        </w:rPr>
        <w:t>700 caballos</w:t>
      </w:r>
    </w:p>
    <w:p w14:paraId="50250B3C" w14:textId="77777777" w:rsidR="00EC58BB" w:rsidRDefault="00956BD0">
      <w:pPr>
        <w:pStyle w:val="Textoindependiente"/>
        <w:spacing w:before="68"/>
        <w:ind w:left="100"/>
      </w:pPr>
      <w:r>
        <w:t xml:space="preserve">Porsche completa la gama </w:t>
      </w:r>
      <w:proofErr w:type="spellStart"/>
      <w:r>
        <w:t>Panamera</w:t>
      </w:r>
      <w:proofErr w:type="spellEnd"/>
      <w:r>
        <w:t xml:space="preserve"> con tres nuevas versiones.</w:t>
      </w:r>
    </w:p>
    <w:p w14:paraId="382CCE52" w14:textId="77777777" w:rsidR="00EC58BB" w:rsidRDefault="00EC58BB">
      <w:pPr>
        <w:pStyle w:val="Textoindependiente"/>
      </w:pPr>
    </w:p>
    <w:p w14:paraId="29F3EB3E" w14:textId="77777777" w:rsidR="00EC58BB" w:rsidRDefault="00956BD0">
      <w:pPr>
        <w:pStyle w:val="Textoindependiente"/>
        <w:rPr>
          <w:sz w:val="10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58240" behindDoc="0" locked="0" layoutInCell="1" allowOverlap="1" wp14:anchorId="4818EEDB" wp14:editId="7F9032DA">
            <wp:simplePos x="0" y="0"/>
            <wp:positionH relativeFrom="page">
              <wp:posOffset>1524000</wp:posOffset>
            </wp:positionH>
            <wp:positionV relativeFrom="paragraph">
              <wp:posOffset>102901</wp:posOffset>
            </wp:positionV>
            <wp:extent cx="4533932" cy="25584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32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47FFE" w14:textId="10A17391" w:rsidR="00EC58BB" w:rsidRDefault="00956BD0">
      <w:pPr>
        <w:pStyle w:val="Textoindependiente"/>
        <w:spacing w:before="246" w:line="283" w:lineRule="auto"/>
        <w:ind w:left="100" w:right="260"/>
      </w:pPr>
      <w:r>
        <w:t>Porsche</w:t>
      </w:r>
      <w:r>
        <w:rPr>
          <w:spacing w:val="-12"/>
        </w:rPr>
        <w:t xml:space="preserve"> </w:t>
      </w:r>
      <w:r>
        <w:t>presenta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nueva</w:t>
      </w:r>
      <w:r>
        <w:rPr>
          <w:spacing w:val="-12"/>
        </w:rPr>
        <w:t xml:space="preserve"> </w:t>
      </w:r>
      <w:r>
        <w:t>gama</w:t>
      </w:r>
      <w:r>
        <w:rPr>
          <w:spacing w:val="-12"/>
        </w:rPr>
        <w:t xml:space="preserve"> </w:t>
      </w:r>
      <w:proofErr w:type="spellStart"/>
      <w:r>
        <w:t>Panamera</w:t>
      </w:r>
      <w:proofErr w:type="spellEnd"/>
      <w:r>
        <w:t>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culmina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versión</w:t>
      </w:r>
      <w:r>
        <w:rPr>
          <w:spacing w:val="-12"/>
        </w:rPr>
        <w:t xml:space="preserve"> </w:t>
      </w:r>
      <w:proofErr w:type="spellStart"/>
      <w:r>
        <w:t>Panamera</w:t>
      </w:r>
      <w:proofErr w:type="spellEnd"/>
      <w:r>
        <w:rPr>
          <w:spacing w:val="-12"/>
        </w:rPr>
        <w:t xml:space="preserve"> </w:t>
      </w:r>
      <w:r>
        <w:t>Turbo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E-</w:t>
      </w:r>
      <w:proofErr w:type="spellStart"/>
      <w:r>
        <w:t>Hybrid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700</w:t>
      </w:r>
      <w:r>
        <w:rPr>
          <w:spacing w:val="-12"/>
        </w:rPr>
        <w:t xml:space="preserve"> </w:t>
      </w:r>
      <w:r>
        <w:t>caballos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potencia</w:t>
      </w:r>
      <w:r>
        <w:rPr>
          <w:spacing w:val="-12"/>
        </w:rPr>
        <w:t xml:space="preserve"> </w:t>
      </w:r>
      <w:r>
        <w:t xml:space="preserve">(514 kW) y 870 </w:t>
      </w:r>
      <w:proofErr w:type="spellStart"/>
      <w:r>
        <w:t>Nm</w:t>
      </w:r>
      <w:proofErr w:type="spellEnd"/>
      <w:r>
        <w:t xml:space="preserve"> de par. Esta variante es ahora la más potente de una familia completamente renovada, y combina un propulsor V8 biturbo de 4.</w:t>
      </w:r>
      <w:r w:rsidR="003315E2">
        <w:t>0 litros con 571 HP</w:t>
      </w:r>
      <w:r>
        <w:t xml:space="preserve"> (420 kW), </w:t>
      </w:r>
      <w:r w:rsidR="003315E2">
        <w:t>más un motor eléctrico de 136 HP</w:t>
      </w:r>
      <w:r>
        <w:t xml:space="preserve"> (100 kW). Su autonomía eléctrica se ha incrementado hasta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ciento</w:t>
      </w:r>
      <w:r>
        <w:rPr>
          <w:spacing w:val="-13"/>
        </w:rPr>
        <w:t xml:space="preserve"> </w:t>
      </w:r>
      <w:r>
        <w:t>gracias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batería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17,9</w:t>
      </w:r>
      <w:r>
        <w:rPr>
          <w:spacing w:val="-14"/>
        </w:rPr>
        <w:t xml:space="preserve"> </w:t>
      </w:r>
      <w:proofErr w:type="spellStart"/>
      <w:r>
        <w:t>kWh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unos</w:t>
      </w:r>
      <w:r>
        <w:rPr>
          <w:spacing w:val="-13"/>
        </w:rPr>
        <w:t xml:space="preserve"> </w:t>
      </w:r>
      <w:r>
        <w:t>modos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conducción</w:t>
      </w:r>
      <w:r>
        <w:rPr>
          <w:spacing w:val="-14"/>
        </w:rPr>
        <w:t xml:space="preserve"> </w:t>
      </w:r>
      <w:r>
        <w:t>optimizados.</w:t>
      </w:r>
      <w:r>
        <w:rPr>
          <w:spacing w:val="-13"/>
        </w:rPr>
        <w:t xml:space="preserve"> </w:t>
      </w:r>
      <w:r>
        <w:t>Esto</w:t>
      </w:r>
      <w:r>
        <w:rPr>
          <w:spacing w:val="-14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aplicable al</w:t>
      </w:r>
      <w:r>
        <w:rPr>
          <w:spacing w:val="-10"/>
        </w:rPr>
        <w:t xml:space="preserve"> </w:t>
      </w:r>
      <w:proofErr w:type="spellStart"/>
      <w:r>
        <w:t>Panamera</w:t>
      </w:r>
      <w:proofErr w:type="spellEnd"/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E-</w:t>
      </w:r>
      <w:proofErr w:type="spellStart"/>
      <w:r>
        <w:t>Hybrid</w:t>
      </w:r>
      <w:proofErr w:type="spellEnd"/>
      <w:r>
        <w:t>,</w:t>
      </w:r>
      <w:r>
        <w:rPr>
          <w:spacing w:val="-9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motor</w:t>
      </w:r>
      <w:r>
        <w:rPr>
          <w:spacing w:val="-9"/>
        </w:rPr>
        <w:t xml:space="preserve"> </w:t>
      </w:r>
      <w:r>
        <w:t>eléctrico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suma,</w:t>
      </w:r>
      <w:r>
        <w:rPr>
          <w:spacing w:val="-9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antes,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V6</w:t>
      </w:r>
      <w:r>
        <w:rPr>
          <w:spacing w:val="-9"/>
        </w:rPr>
        <w:t xml:space="preserve"> </w:t>
      </w:r>
      <w:r>
        <w:t>biturbo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2.9</w:t>
      </w:r>
      <w:r>
        <w:rPr>
          <w:spacing w:val="-9"/>
        </w:rPr>
        <w:t xml:space="preserve"> </w:t>
      </w:r>
      <w:r>
        <w:t>litros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330</w:t>
      </w:r>
      <w:r>
        <w:rPr>
          <w:spacing w:val="-9"/>
        </w:rPr>
        <w:t xml:space="preserve"> </w:t>
      </w:r>
      <w:r>
        <w:t>caballos</w:t>
      </w:r>
      <w:r>
        <w:rPr>
          <w:spacing w:val="-9"/>
        </w:rPr>
        <w:t xml:space="preserve"> </w:t>
      </w:r>
      <w:r>
        <w:t>(243</w:t>
      </w:r>
      <w:r>
        <w:rPr>
          <w:spacing w:val="-9"/>
        </w:rPr>
        <w:t xml:space="preserve"> </w:t>
      </w:r>
      <w:r>
        <w:t>kW),</w:t>
      </w:r>
      <w:r>
        <w:rPr>
          <w:spacing w:val="-9"/>
        </w:rPr>
        <w:t xml:space="preserve"> </w:t>
      </w:r>
      <w:r>
        <w:t>lo que da como resultado</w:t>
      </w:r>
      <w:r w:rsidR="003315E2">
        <w:t xml:space="preserve"> una potencia conjunta de 462 HP</w:t>
      </w:r>
      <w:r>
        <w:t xml:space="preserve"> (340 kW). La gama </w:t>
      </w:r>
      <w:proofErr w:type="spellStart"/>
      <w:r>
        <w:t>Panamera</w:t>
      </w:r>
      <w:proofErr w:type="spellEnd"/>
      <w:r>
        <w:t xml:space="preserve"> se comple</w:t>
      </w:r>
      <w:r w:rsidR="003315E2">
        <w:t>ta con el 4S, que con sus 440 HP</w:t>
      </w:r>
      <w:r>
        <w:t xml:space="preserve"> (324</w:t>
      </w:r>
      <w:r>
        <w:rPr>
          <w:spacing w:val="-15"/>
        </w:rPr>
        <w:t xml:space="preserve"> </w:t>
      </w:r>
      <w:r>
        <w:t>kW)</w:t>
      </w:r>
      <w:r>
        <w:rPr>
          <w:spacing w:val="-15"/>
        </w:rPr>
        <w:t xml:space="preserve"> </w:t>
      </w:r>
      <w:r>
        <w:t>también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beneficia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mejoras</w:t>
      </w:r>
      <w:r>
        <w:rPr>
          <w:spacing w:val="-15"/>
        </w:rPr>
        <w:t xml:space="preserve"> </w:t>
      </w:r>
      <w:r>
        <w:t>hechas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modelo,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destacan</w:t>
      </w:r>
      <w:r>
        <w:rPr>
          <w:spacing w:val="-15"/>
        </w:rPr>
        <w:t xml:space="preserve"> </w:t>
      </w:r>
      <w:r>
        <w:t>aquellas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afectan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chasis,</w:t>
      </w:r>
      <w:r>
        <w:rPr>
          <w:spacing w:val="-14"/>
        </w:rPr>
        <w:t xml:space="preserve"> </w:t>
      </w:r>
      <w:r>
        <w:t>diseño, equipamiento y sistema de información y</w:t>
      </w:r>
      <w:r>
        <w:rPr>
          <w:spacing w:val="-26"/>
        </w:rPr>
        <w:t xml:space="preserve"> </w:t>
      </w:r>
      <w:r>
        <w:t>entretenimiento.</w:t>
      </w:r>
    </w:p>
    <w:p w14:paraId="14FEFE48" w14:textId="77777777" w:rsidR="00EC58BB" w:rsidRDefault="00EC58BB">
      <w:pPr>
        <w:pStyle w:val="Textoindependiente"/>
        <w:rPr>
          <w:sz w:val="28"/>
        </w:rPr>
      </w:pPr>
    </w:p>
    <w:p w14:paraId="156DBCD1" w14:textId="77777777" w:rsidR="00EC58BB" w:rsidRDefault="00EC58BB">
      <w:pPr>
        <w:pStyle w:val="Textoindependiente"/>
        <w:spacing w:before="5"/>
        <w:rPr>
          <w:sz w:val="25"/>
        </w:rPr>
      </w:pPr>
    </w:p>
    <w:p w14:paraId="2DF15B4B" w14:textId="77777777" w:rsidR="00EC58BB" w:rsidRDefault="00956BD0">
      <w:pPr>
        <w:pStyle w:val="Ttulo1"/>
      </w:pPr>
      <w:r>
        <w:t>Trío híbrido con una experiencia de conducción eléctrica mejorada</w:t>
      </w:r>
    </w:p>
    <w:p w14:paraId="1F481D05" w14:textId="77777777" w:rsidR="00EC58BB" w:rsidRDefault="00EC58BB">
      <w:pPr>
        <w:pStyle w:val="Textoindependiente"/>
        <w:spacing w:before="4"/>
        <w:rPr>
          <w:b/>
          <w:sz w:val="29"/>
        </w:rPr>
      </w:pPr>
    </w:p>
    <w:p w14:paraId="2C8E1B50" w14:textId="243920D0" w:rsidR="00EC58BB" w:rsidRDefault="00956BD0">
      <w:pPr>
        <w:pStyle w:val="Textoindependiente"/>
        <w:spacing w:line="283" w:lineRule="auto"/>
        <w:ind w:left="100" w:right="211"/>
      </w:pPr>
      <w:r>
        <w:t>Junto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nuevo</w:t>
      </w:r>
      <w:r>
        <w:rPr>
          <w:spacing w:val="-11"/>
        </w:rPr>
        <w:t xml:space="preserve"> </w:t>
      </w:r>
      <w:proofErr w:type="spellStart"/>
      <w:r>
        <w:t>Panamera</w:t>
      </w:r>
      <w:proofErr w:type="spellEnd"/>
      <w:r>
        <w:rPr>
          <w:spacing w:val="-10"/>
        </w:rPr>
        <w:t xml:space="preserve"> </w:t>
      </w:r>
      <w:r>
        <w:t>4S</w:t>
      </w:r>
      <w:r>
        <w:rPr>
          <w:spacing w:val="-11"/>
        </w:rPr>
        <w:t xml:space="preserve"> </w:t>
      </w:r>
      <w:r>
        <w:t>E-</w:t>
      </w:r>
      <w:proofErr w:type="spellStart"/>
      <w:r>
        <w:t>Hybrid</w:t>
      </w:r>
      <w:proofErr w:type="spellEnd"/>
      <w:r>
        <w:rPr>
          <w:spacing w:val="-10"/>
        </w:rPr>
        <w:t xml:space="preserve"> </w:t>
      </w:r>
      <w:r>
        <w:t>recientemente</w:t>
      </w:r>
      <w:r>
        <w:rPr>
          <w:spacing w:val="-10"/>
        </w:rPr>
        <w:t xml:space="preserve"> </w:t>
      </w:r>
      <w:r>
        <w:t>presentado,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potencia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560</w:t>
      </w:r>
      <w:r>
        <w:rPr>
          <w:spacing w:val="-11"/>
        </w:rPr>
        <w:t xml:space="preserve"> </w:t>
      </w:r>
      <w:r w:rsidR="003315E2">
        <w:t>HP</w:t>
      </w:r>
      <w:r>
        <w:rPr>
          <w:spacing w:val="-10"/>
        </w:rPr>
        <w:t xml:space="preserve"> </w:t>
      </w:r>
      <w:r>
        <w:t>(412</w:t>
      </w:r>
      <w:r>
        <w:rPr>
          <w:spacing w:val="-11"/>
        </w:rPr>
        <w:t xml:space="preserve"> </w:t>
      </w:r>
      <w:r>
        <w:t>kW),</w:t>
      </w:r>
      <w:r>
        <w:rPr>
          <w:spacing w:val="-10"/>
        </w:rPr>
        <w:t xml:space="preserve"> </w:t>
      </w:r>
      <w:r>
        <w:t>Porsche</w:t>
      </w:r>
      <w:r>
        <w:rPr>
          <w:spacing w:val="-11"/>
        </w:rPr>
        <w:t xml:space="preserve"> </w:t>
      </w:r>
      <w:r>
        <w:t>ofrece ahora</w:t>
      </w:r>
      <w:r>
        <w:rPr>
          <w:spacing w:val="-23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primera</w:t>
      </w:r>
      <w:r>
        <w:rPr>
          <w:spacing w:val="-23"/>
        </w:rPr>
        <w:t xml:space="preserve"> </w:t>
      </w:r>
      <w:r>
        <w:t>vez</w:t>
      </w:r>
      <w:r>
        <w:rPr>
          <w:spacing w:val="-22"/>
        </w:rPr>
        <w:t xml:space="preserve"> </w:t>
      </w:r>
      <w:r>
        <w:t>tres</w:t>
      </w:r>
      <w:r>
        <w:rPr>
          <w:spacing w:val="-22"/>
        </w:rPr>
        <w:t xml:space="preserve"> </w:t>
      </w:r>
      <w:proofErr w:type="spellStart"/>
      <w:r>
        <w:t>Panamera</w:t>
      </w:r>
      <w:proofErr w:type="spellEnd"/>
      <w:r>
        <w:rPr>
          <w:spacing w:val="-23"/>
        </w:rPr>
        <w:t xml:space="preserve"> </w:t>
      </w:r>
      <w:r>
        <w:t>híbridos</w:t>
      </w:r>
      <w:r>
        <w:rPr>
          <w:spacing w:val="-22"/>
        </w:rPr>
        <w:t xml:space="preserve"> </w:t>
      </w:r>
      <w:proofErr w:type="spellStart"/>
      <w:r>
        <w:t>enchufables</w:t>
      </w:r>
      <w:proofErr w:type="spellEnd"/>
      <w:r>
        <w:t>,</w:t>
      </w:r>
      <w:r>
        <w:rPr>
          <w:spacing w:val="-23"/>
        </w:rPr>
        <w:t xml:space="preserve"> </w:t>
      </w:r>
      <w:r>
        <w:t>cada</w:t>
      </w:r>
      <w:r>
        <w:rPr>
          <w:spacing w:val="-22"/>
        </w:rPr>
        <w:t xml:space="preserve"> </w:t>
      </w:r>
      <w:r>
        <w:t>uno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ellos</w:t>
      </w:r>
      <w:r>
        <w:rPr>
          <w:spacing w:val="-22"/>
        </w:rPr>
        <w:t xml:space="preserve"> </w:t>
      </w:r>
      <w:r>
        <w:t>disponible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su</w:t>
      </w:r>
      <w:r>
        <w:rPr>
          <w:spacing w:val="-22"/>
        </w:rPr>
        <w:t xml:space="preserve"> </w:t>
      </w:r>
      <w:r>
        <w:t>vez</w:t>
      </w:r>
      <w:r>
        <w:rPr>
          <w:spacing w:val="-23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tres</w:t>
      </w:r>
      <w:r>
        <w:rPr>
          <w:spacing w:val="-22"/>
        </w:rPr>
        <w:t xml:space="preserve"> </w:t>
      </w:r>
      <w:r>
        <w:t>variantes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carrocería:</w:t>
      </w:r>
      <w:r>
        <w:rPr>
          <w:spacing w:val="-22"/>
        </w:rPr>
        <w:t xml:space="preserve"> </w:t>
      </w:r>
      <w:r>
        <w:t>berlina deportiva,</w:t>
      </w:r>
      <w:r>
        <w:rPr>
          <w:spacing w:val="-7"/>
        </w:rPr>
        <w:t xml:space="preserve"> </w:t>
      </w:r>
      <w:proofErr w:type="spellStart"/>
      <w:r>
        <w:t>Executive</w:t>
      </w:r>
      <w:proofErr w:type="spellEnd"/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batalla</w:t>
      </w:r>
      <w:r>
        <w:rPr>
          <w:spacing w:val="-7"/>
        </w:rPr>
        <w:t xml:space="preserve"> </w:t>
      </w:r>
      <w:r>
        <w:t>larga)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Sport</w:t>
      </w:r>
      <w:r>
        <w:rPr>
          <w:spacing w:val="-6"/>
        </w:rPr>
        <w:t xml:space="preserve"> </w:t>
      </w:r>
      <w:r>
        <w:t>Turismo.</w:t>
      </w:r>
      <w:r>
        <w:rPr>
          <w:spacing w:val="-7"/>
        </w:rPr>
        <w:t xml:space="preserve"> </w:t>
      </w:r>
      <w:r>
        <w:t>Porsche</w:t>
      </w:r>
      <w:r>
        <w:rPr>
          <w:spacing w:val="-7"/>
        </w:rPr>
        <w:t xml:space="preserve"> </w:t>
      </w:r>
      <w:r>
        <w:t>sigue</w:t>
      </w:r>
      <w:r>
        <w:rPr>
          <w:spacing w:val="-7"/>
        </w:rPr>
        <w:t xml:space="preserve"> </w:t>
      </w:r>
      <w:r>
        <w:t>ampliando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estrategia</w:t>
      </w:r>
      <w:r>
        <w:rPr>
          <w:spacing w:val="-7"/>
        </w:rPr>
        <w:t xml:space="preserve"> </w:t>
      </w:r>
      <w:r>
        <w:t>E-Performance.</w:t>
      </w:r>
    </w:p>
    <w:p w14:paraId="62BAA560" w14:textId="06719933" w:rsidR="00EC58BB" w:rsidRDefault="00956BD0">
      <w:pPr>
        <w:pStyle w:val="Textoindependiente"/>
        <w:spacing w:before="200" w:line="283" w:lineRule="auto"/>
        <w:ind w:left="100" w:right="240"/>
      </w:pP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corazón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arquitectura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propulsión</w:t>
      </w:r>
      <w:r>
        <w:rPr>
          <w:spacing w:val="-16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motor</w:t>
      </w:r>
      <w:r>
        <w:rPr>
          <w:spacing w:val="-16"/>
        </w:rPr>
        <w:t xml:space="preserve"> </w:t>
      </w:r>
      <w:r>
        <w:t>eléctrico,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va</w:t>
      </w:r>
      <w:r>
        <w:rPr>
          <w:spacing w:val="-16"/>
        </w:rPr>
        <w:t xml:space="preserve"> </w:t>
      </w:r>
      <w:r>
        <w:t>integrado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transmisión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doble</w:t>
      </w:r>
      <w:r>
        <w:rPr>
          <w:spacing w:val="-16"/>
        </w:rPr>
        <w:t xml:space="preserve"> </w:t>
      </w:r>
      <w:r>
        <w:t>embrague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ocho velocidades (PDK) y sigue propo</w:t>
      </w:r>
      <w:r w:rsidR="003315E2">
        <w:t>rcionando una potencia de 136 HP</w:t>
      </w:r>
      <w:r>
        <w:t xml:space="preserve"> (100 kW) y un par máximo de 400 </w:t>
      </w:r>
      <w:proofErr w:type="spellStart"/>
      <w:r>
        <w:t>Nm</w:t>
      </w:r>
      <w:proofErr w:type="spellEnd"/>
      <w:r>
        <w:t>. En combinación con las distintas</w:t>
      </w:r>
      <w:r>
        <w:rPr>
          <w:spacing w:val="-24"/>
        </w:rPr>
        <w:t xml:space="preserve"> </w:t>
      </w:r>
      <w:r>
        <w:t>alternativas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motores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combustión</w:t>
      </w:r>
      <w:r>
        <w:rPr>
          <w:spacing w:val="-24"/>
        </w:rPr>
        <w:t xml:space="preserve"> </w:t>
      </w:r>
      <w:r>
        <w:t>consigue</w:t>
      </w:r>
      <w:r>
        <w:rPr>
          <w:spacing w:val="-24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rendimiento</w:t>
      </w:r>
      <w:r>
        <w:rPr>
          <w:spacing w:val="-24"/>
        </w:rPr>
        <w:t xml:space="preserve"> </w:t>
      </w:r>
      <w:r>
        <w:t>extraordinario.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proofErr w:type="spellStart"/>
      <w:r>
        <w:t>Panamera</w:t>
      </w:r>
      <w:proofErr w:type="spellEnd"/>
      <w:r>
        <w:rPr>
          <w:spacing w:val="-24"/>
        </w:rPr>
        <w:t xml:space="preserve"> </w:t>
      </w:r>
      <w:proofErr w:type="spellStart"/>
      <w:r>
        <w:t>Panamera</w:t>
      </w:r>
      <w:proofErr w:type="spellEnd"/>
      <w:r>
        <w:rPr>
          <w:spacing w:val="-24"/>
        </w:rPr>
        <w:t xml:space="preserve"> </w:t>
      </w:r>
      <w:r>
        <w:t>Turbo</w:t>
      </w:r>
      <w:r>
        <w:rPr>
          <w:spacing w:val="-24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E-</w:t>
      </w:r>
      <w:proofErr w:type="spellStart"/>
      <w:r>
        <w:t>Hybrid</w:t>
      </w:r>
      <w:proofErr w:type="spellEnd"/>
      <w:r>
        <w:t>,</w:t>
      </w:r>
      <w:r>
        <w:rPr>
          <w:spacing w:val="-24"/>
        </w:rPr>
        <w:t xml:space="preserve"> </w:t>
      </w:r>
      <w:r>
        <w:t>que ha</w:t>
      </w:r>
      <w:r>
        <w:rPr>
          <w:spacing w:val="-3"/>
        </w:rPr>
        <w:t xml:space="preserve"> </w:t>
      </w:r>
      <w:r>
        <w:t>pasado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550</w:t>
      </w:r>
      <w:r>
        <w:rPr>
          <w:spacing w:val="-3"/>
        </w:rPr>
        <w:t xml:space="preserve"> </w:t>
      </w:r>
      <w:r w:rsidR="003315E2">
        <w:t>HP</w:t>
      </w:r>
      <w:r>
        <w:rPr>
          <w:spacing w:val="-3"/>
        </w:rPr>
        <w:t xml:space="preserve"> </w:t>
      </w:r>
      <w:r>
        <w:t>(404</w:t>
      </w:r>
      <w:r>
        <w:rPr>
          <w:spacing w:val="-3"/>
        </w:rPr>
        <w:t xml:space="preserve"> </w:t>
      </w:r>
      <w:r>
        <w:t>kW)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571</w:t>
      </w:r>
      <w:r>
        <w:rPr>
          <w:spacing w:val="-3"/>
        </w:rPr>
        <w:t xml:space="preserve"> </w:t>
      </w:r>
      <w:r w:rsidR="003315E2">
        <w:t>HP</w:t>
      </w:r>
      <w:r>
        <w:rPr>
          <w:spacing w:val="-3"/>
        </w:rPr>
        <w:t xml:space="preserve"> </w:t>
      </w:r>
      <w:r>
        <w:t>(420</w:t>
      </w:r>
      <w:r>
        <w:rPr>
          <w:spacing w:val="-3"/>
        </w:rPr>
        <w:t xml:space="preserve"> </w:t>
      </w:r>
      <w:r>
        <w:t>kW)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V8,</w:t>
      </w:r>
      <w:r>
        <w:rPr>
          <w:spacing w:val="-3"/>
        </w:rPr>
        <w:t xml:space="preserve"> </w:t>
      </w:r>
      <w:r>
        <w:t>acelera</w:t>
      </w:r>
      <w:r>
        <w:rPr>
          <w:spacing w:val="-3"/>
        </w:rPr>
        <w:t xml:space="preserve"> </w:t>
      </w:r>
      <w:r>
        <w:t>ahora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km/h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 w:rsidR="00601554">
        <w:t>3.</w:t>
      </w:r>
      <w:r>
        <w:t>2</w:t>
      </w:r>
      <w:r>
        <w:rPr>
          <w:spacing w:val="-3"/>
        </w:rPr>
        <w:t xml:space="preserve"> </w:t>
      </w:r>
      <w:r>
        <w:t>segundos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pack Sport</w:t>
      </w:r>
      <w:r>
        <w:rPr>
          <w:spacing w:val="-11"/>
        </w:rPr>
        <w:t xml:space="preserve"> </w:t>
      </w:r>
      <w:proofErr w:type="spellStart"/>
      <w:r>
        <w:t>Chrono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serie,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marca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rebaja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 w:rsidR="00601554">
        <w:t>0.</w:t>
      </w:r>
      <w:r>
        <w:t>2</w:t>
      </w:r>
      <w:r>
        <w:rPr>
          <w:spacing w:val="-10"/>
        </w:rPr>
        <w:t xml:space="preserve"> </w:t>
      </w:r>
      <w:r>
        <w:t>segundos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an</w:t>
      </w:r>
      <w:bookmarkStart w:id="0" w:name="_GoBack"/>
      <w:bookmarkEnd w:id="0"/>
      <w:r>
        <w:t>tecesor.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velocidad</w:t>
      </w:r>
      <w:r>
        <w:rPr>
          <w:spacing w:val="-11"/>
        </w:rPr>
        <w:t xml:space="preserve"> </w:t>
      </w:r>
      <w:r>
        <w:t>máxima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315</w:t>
      </w:r>
      <w:r>
        <w:rPr>
          <w:spacing w:val="-10"/>
        </w:rPr>
        <w:t xml:space="preserve"> </w:t>
      </w:r>
      <w:r>
        <w:t>km/h</w:t>
      </w:r>
      <w:r>
        <w:rPr>
          <w:spacing w:val="-11"/>
        </w:rPr>
        <w:t xml:space="preserve"> </w:t>
      </w:r>
      <w:r>
        <w:t>supone</w:t>
      </w:r>
      <w:r>
        <w:rPr>
          <w:spacing w:val="-10"/>
        </w:rPr>
        <w:t xml:space="preserve"> </w:t>
      </w:r>
      <w:r>
        <w:t>una</w:t>
      </w:r>
    </w:p>
    <w:p w14:paraId="2D67417F" w14:textId="77777777" w:rsidR="00EC58BB" w:rsidRDefault="00EC58BB">
      <w:pPr>
        <w:spacing w:line="283" w:lineRule="auto"/>
        <w:sectPr w:rsidR="00EC58BB">
          <w:footerReference w:type="default" r:id="rId8"/>
          <w:type w:val="continuous"/>
          <w:pgSz w:w="11900" w:h="16840"/>
          <w:pgMar w:top="940" w:right="420" w:bottom="1100" w:left="500" w:header="720" w:footer="905" w:gutter="0"/>
          <w:pgNumType w:start="1"/>
          <w:cols w:space="720"/>
        </w:sectPr>
      </w:pPr>
    </w:p>
    <w:p w14:paraId="6D487502" w14:textId="77777777" w:rsidR="00EC58BB" w:rsidRDefault="00956BD0">
      <w:pPr>
        <w:pStyle w:val="Textoindependiente"/>
        <w:spacing w:before="97"/>
        <w:ind w:left="100"/>
      </w:pPr>
      <w:r>
        <w:lastRenderedPageBreak/>
        <w:t>ganancia de 5 km/h.</w:t>
      </w:r>
    </w:p>
    <w:p w14:paraId="0FBDBFB2" w14:textId="0A5C5467" w:rsidR="00EC58BB" w:rsidRDefault="00956BD0">
      <w:pPr>
        <w:pStyle w:val="Textoindependiente"/>
        <w:spacing w:before="244" w:line="283" w:lineRule="auto"/>
        <w:ind w:left="100" w:right="283"/>
      </w:pPr>
      <w:r>
        <w:t xml:space="preserve">El </w:t>
      </w:r>
      <w:proofErr w:type="spellStart"/>
      <w:r>
        <w:t>Panamera</w:t>
      </w:r>
      <w:proofErr w:type="spellEnd"/>
      <w:r>
        <w:t xml:space="preserve"> 4 E-</w:t>
      </w:r>
      <w:proofErr w:type="spellStart"/>
      <w:r>
        <w:t>H</w:t>
      </w:r>
      <w:r w:rsidR="00601554">
        <w:t>ybrid</w:t>
      </w:r>
      <w:proofErr w:type="spellEnd"/>
      <w:r w:rsidR="00601554">
        <w:t xml:space="preserve"> cubre los 0-100 km/h en 4.</w:t>
      </w:r>
      <w:r>
        <w:t>4 segundos (-0,2 s) y alcanza los 280 km/h (+2 km/h). La capacidad de la batería de</w:t>
      </w:r>
      <w:r>
        <w:rPr>
          <w:spacing w:val="-12"/>
        </w:rPr>
        <w:t xml:space="preserve"> </w:t>
      </w:r>
      <w:r>
        <w:t>alto</w:t>
      </w:r>
      <w:r>
        <w:rPr>
          <w:spacing w:val="-12"/>
        </w:rPr>
        <w:t xml:space="preserve"> </w:t>
      </w:r>
      <w:r>
        <w:t>voltaje</w:t>
      </w:r>
      <w:r>
        <w:rPr>
          <w:spacing w:val="-11"/>
        </w:rPr>
        <w:t xml:space="preserve"> </w:t>
      </w:r>
      <w:r>
        <w:t>aumenta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14,1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17,9</w:t>
      </w:r>
      <w:r>
        <w:rPr>
          <w:spacing w:val="-11"/>
        </w:rPr>
        <w:t xml:space="preserve"> </w:t>
      </w:r>
      <w:proofErr w:type="spellStart"/>
      <w:r>
        <w:t>kWh</w:t>
      </w:r>
      <w:proofErr w:type="spellEnd"/>
      <w:r>
        <w:t>,</w:t>
      </w:r>
      <w:r>
        <w:rPr>
          <w:spacing w:val="-12"/>
        </w:rPr>
        <w:t xml:space="preserve"> </w:t>
      </w:r>
      <w:r>
        <w:t>gracias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celdas</w:t>
      </w:r>
      <w:r>
        <w:rPr>
          <w:spacing w:val="-11"/>
        </w:rPr>
        <w:t xml:space="preserve"> </w:t>
      </w:r>
      <w:r>
        <w:t>optimizadas,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modos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conducción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adaptado</w:t>
      </w:r>
      <w:r>
        <w:rPr>
          <w:spacing w:val="-12"/>
        </w:rPr>
        <w:t xml:space="preserve"> </w:t>
      </w:r>
      <w:r>
        <w:t>para lograr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utilización</w:t>
      </w:r>
      <w:r>
        <w:rPr>
          <w:spacing w:val="-17"/>
        </w:rPr>
        <w:t xml:space="preserve"> </w:t>
      </w:r>
      <w:r>
        <w:t>más</w:t>
      </w:r>
      <w:r>
        <w:rPr>
          <w:spacing w:val="-18"/>
        </w:rPr>
        <w:t xml:space="preserve"> </w:t>
      </w:r>
      <w:r>
        <w:t>eficiente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energía.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nuevo</w:t>
      </w:r>
      <w:r>
        <w:rPr>
          <w:spacing w:val="-17"/>
        </w:rPr>
        <w:t xml:space="preserve"> </w:t>
      </w:r>
      <w:proofErr w:type="spellStart"/>
      <w:r>
        <w:t>Panamera</w:t>
      </w:r>
      <w:proofErr w:type="spellEnd"/>
      <w:r>
        <w:rPr>
          <w:spacing w:val="-18"/>
        </w:rPr>
        <w:t xml:space="preserve"> </w:t>
      </w:r>
      <w:r>
        <w:t>Turbo</w:t>
      </w:r>
      <w:r>
        <w:rPr>
          <w:spacing w:val="-17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E-</w:t>
      </w:r>
      <w:proofErr w:type="spellStart"/>
      <w:r>
        <w:t>Hybrid</w:t>
      </w:r>
      <w:proofErr w:type="spellEnd"/>
      <w:r>
        <w:rPr>
          <w:spacing w:val="-17"/>
        </w:rPr>
        <w:t xml:space="preserve"> </w:t>
      </w:r>
      <w:r>
        <w:t>tiene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autonomía</w:t>
      </w:r>
      <w:r>
        <w:rPr>
          <w:spacing w:val="-17"/>
        </w:rPr>
        <w:t xml:space="preserve"> </w:t>
      </w:r>
      <w:r>
        <w:t>eléctrica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50</w:t>
      </w:r>
      <w:r>
        <w:rPr>
          <w:spacing w:val="-18"/>
        </w:rPr>
        <w:t xml:space="preserve"> </w:t>
      </w:r>
      <w:r>
        <w:t xml:space="preserve">kilómetros en el ciclo WLTP EAER City (que equivale a 59 km en el ciclo NEDC), mientras que en el </w:t>
      </w:r>
      <w:proofErr w:type="spellStart"/>
      <w:r>
        <w:t>Panamera</w:t>
      </w:r>
      <w:proofErr w:type="spellEnd"/>
      <w:r>
        <w:t xml:space="preserve"> 4 E-</w:t>
      </w:r>
      <w:proofErr w:type="spellStart"/>
      <w:r>
        <w:t>Hybrid</w:t>
      </w:r>
      <w:proofErr w:type="spellEnd"/>
      <w:r>
        <w:t xml:space="preserve"> esa cifra es de 56 km (NEDC: hasta 64</w:t>
      </w:r>
      <w:r>
        <w:rPr>
          <w:spacing w:val="-9"/>
        </w:rPr>
        <w:t xml:space="preserve"> </w:t>
      </w:r>
      <w:r>
        <w:t>km).</w:t>
      </w:r>
    </w:p>
    <w:p w14:paraId="7D6FCDC7" w14:textId="77777777" w:rsidR="00EC58BB" w:rsidRDefault="00956BD0">
      <w:pPr>
        <w:pStyle w:val="Textoindependiente"/>
        <w:spacing w:before="200" w:line="283" w:lineRule="auto"/>
        <w:ind w:left="100" w:right="440"/>
      </w:pPr>
      <w:r>
        <w:t>Los</w:t>
      </w:r>
      <w:r>
        <w:rPr>
          <w:spacing w:val="-17"/>
        </w:rPr>
        <w:t xml:space="preserve"> </w:t>
      </w:r>
      <w:r>
        <w:t>modelos</w:t>
      </w:r>
      <w:r>
        <w:rPr>
          <w:spacing w:val="-17"/>
        </w:rPr>
        <w:t xml:space="preserve"> </w:t>
      </w:r>
      <w:r>
        <w:t>híbridos</w:t>
      </w:r>
      <w:r>
        <w:rPr>
          <w:spacing w:val="-16"/>
        </w:rPr>
        <w:t xml:space="preserve"> </w:t>
      </w:r>
      <w:proofErr w:type="spellStart"/>
      <w:r>
        <w:t>enchufables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Porsche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deben</w:t>
      </w:r>
      <w:r>
        <w:rPr>
          <w:spacing w:val="-17"/>
        </w:rPr>
        <w:t xml:space="preserve"> </w:t>
      </w:r>
      <w:r>
        <w:t>cargar</w:t>
      </w:r>
      <w:r>
        <w:rPr>
          <w:spacing w:val="-16"/>
        </w:rPr>
        <w:t xml:space="preserve"> </w:t>
      </w:r>
      <w:r>
        <w:t>preferiblemente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casa,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toma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corriente</w:t>
      </w:r>
      <w:r>
        <w:rPr>
          <w:spacing w:val="-16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un cargador</w:t>
      </w:r>
      <w:r>
        <w:rPr>
          <w:spacing w:val="-15"/>
        </w:rPr>
        <w:t xml:space="preserve"> </w:t>
      </w:r>
      <w:r>
        <w:t>específico.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capacidad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carga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7,2</w:t>
      </w:r>
      <w:r>
        <w:rPr>
          <w:spacing w:val="-14"/>
        </w:rPr>
        <w:t xml:space="preserve"> </w:t>
      </w:r>
      <w:r>
        <w:t>kW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puede</w:t>
      </w:r>
      <w:r>
        <w:rPr>
          <w:spacing w:val="-14"/>
        </w:rPr>
        <w:t xml:space="preserve"> </w:t>
      </w:r>
      <w:r>
        <w:t>hacer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Porsche</w:t>
      </w:r>
      <w:r>
        <w:rPr>
          <w:spacing w:val="-15"/>
        </w:rPr>
        <w:t xml:space="preserve"> </w:t>
      </w:r>
      <w:r>
        <w:t>Mobile</w:t>
      </w:r>
      <w:r>
        <w:rPr>
          <w:spacing w:val="-14"/>
        </w:rPr>
        <w:t xml:space="preserve"> </w:t>
      </w:r>
      <w:proofErr w:type="spellStart"/>
      <w:r>
        <w:t>Charger</w:t>
      </w:r>
      <w:proofErr w:type="spellEnd"/>
      <w:r>
        <w:t>.</w:t>
      </w:r>
      <w:r>
        <w:rPr>
          <w:spacing w:val="-14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posible usar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3.</w:t>
      </w:r>
    </w:p>
    <w:p w14:paraId="45363B63" w14:textId="77777777" w:rsidR="00EC58BB" w:rsidRDefault="00EC58BB">
      <w:pPr>
        <w:pStyle w:val="Textoindependiente"/>
        <w:rPr>
          <w:sz w:val="28"/>
        </w:rPr>
      </w:pPr>
    </w:p>
    <w:p w14:paraId="4C91149D" w14:textId="77777777" w:rsidR="00EC58BB" w:rsidRDefault="00EC58BB">
      <w:pPr>
        <w:pStyle w:val="Textoindependiente"/>
        <w:spacing w:before="5"/>
        <w:rPr>
          <w:sz w:val="25"/>
        </w:rPr>
      </w:pPr>
    </w:p>
    <w:p w14:paraId="74D0A818" w14:textId="77777777" w:rsidR="00EC58BB" w:rsidRDefault="00956BD0">
      <w:pPr>
        <w:pStyle w:val="Ttulo1"/>
      </w:pPr>
      <w:r>
        <w:t>Formas y conectividad mejoradas</w:t>
      </w:r>
    </w:p>
    <w:p w14:paraId="03CD917D" w14:textId="77777777" w:rsidR="00EC58BB" w:rsidRDefault="00EC58BB">
      <w:pPr>
        <w:pStyle w:val="Textoindependiente"/>
        <w:spacing w:before="5"/>
        <w:rPr>
          <w:b/>
          <w:sz w:val="29"/>
        </w:rPr>
      </w:pPr>
    </w:p>
    <w:p w14:paraId="00532A20" w14:textId="18B37F5A" w:rsidR="00EC58BB" w:rsidRDefault="00956BD0">
      <w:pPr>
        <w:pStyle w:val="Textoindependiente"/>
        <w:spacing w:line="283" w:lineRule="auto"/>
        <w:ind w:left="100" w:right="221"/>
      </w:pPr>
      <w:r>
        <w:t>El</w:t>
      </w:r>
      <w:r>
        <w:rPr>
          <w:spacing w:val="-9"/>
        </w:rPr>
        <w:t xml:space="preserve"> </w:t>
      </w:r>
      <w:r>
        <w:t>nuevo</w:t>
      </w:r>
      <w:r>
        <w:rPr>
          <w:spacing w:val="-8"/>
        </w:rPr>
        <w:t xml:space="preserve"> </w:t>
      </w:r>
      <w:proofErr w:type="spellStart"/>
      <w:r>
        <w:t>Panamera</w:t>
      </w:r>
      <w:proofErr w:type="spellEnd"/>
      <w:r>
        <w:rPr>
          <w:spacing w:val="-9"/>
        </w:rPr>
        <w:t xml:space="preserve"> </w:t>
      </w:r>
      <w:r>
        <w:t>4S,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sigue</w:t>
      </w:r>
      <w:r>
        <w:rPr>
          <w:spacing w:val="-8"/>
        </w:rPr>
        <w:t xml:space="preserve"> </w:t>
      </w:r>
      <w:r>
        <w:t>propulsado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V6</w:t>
      </w:r>
      <w:r>
        <w:rPr>
          <w:spacing w:val="-9"/>
        </w:rPr>
        <w:t xml:space="preserve"> </w:t>
      </w:r>
      <w:r>
        <w:t>biturbo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2.9</w:t>
      </w:r>
      <w:r>
        <w:rPr>
          <w:spacing w:val="-8"/>
        </w:rPr>
        <w:t xml:space="preserve"> </w:t>
      </w:r>
      <w:r>
        <w:t>litros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440</w:t>
      </w:r>
      <w:r>
        <w:rPr>
          <w:spacing w:val="-8"/>
        </w:rPr>
        <w:t xml:space="preserve"> </w:t>
      </w:r>
      <w:r>
        <w:t>caballos</w:t>
      </w:r>
      <w:r>
        <w:rPr>
          <w:spacing w:val="-9"/>
        </w:rPr>
        <w:t xml:space="preserve"> </w:t>
      </w:r>
      <w:r>
        <w:t>(324</w:t>
      </w:r>
      <w:r>
        <w:rPr>
          <w:spacing w:val="-8"/>
        </w:rPr>
        <w:t xml:space="preserve"> </w:t>
      </w:r>
      <w:r>
        <w:t>kW),</w:t>
      </w:r>
      <w:r>
        <w:rPr>
          <w:spacing w:val="-9"/>
        </w:rPr>
        <w:t xml:space="preserve"> </w:t>
      </w:r>
      <w:r>
        <w:t>consigue</w:t>
      </w:r>
      <w:r>
        <w:rPr>
          <w:spacing w:val="-8"/>
        </w:rPr>
        <w:t xml:space="preserve"> </w:t>
      </w:r>
      <w:r>
        <w:t>pasar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 w:rsidR="00601554">
        <w:t>100 km/h en 4.</w:t>
      </w:r>
      <w:r>
        <w:t xml:space="preserve">1 segundos (-0,1 s) con el pack Sport </w:t>
      </w:r>
      <w:proofErr w:type="spellStart"/>
      <w:r>
        <w:t>Chrono</w:t>
      </w:r>
      <w:proofErr w:type="spellEnd"/>
      <w:r>
        <w:t>. Su velocidad máxima es de 295 km/h (+6 km/h). El 4S también incorpora todos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cambios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última</w:t>
      </w:r>
      <w:r>
        <w:rPr>
          <w:spacing w:val="-13"/>
        </w:rPr>
        <w:t xml:space="preserve"> </w:t>
      </w:r>
      <w:r>
        <w:t>actualización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modelo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ahora</w:t>
      </w:r>
      <w:r>
        <w:rPr>
          <w:spacing w:val="-13"/>
        </w:rPr>
        <w:t xml:space="preserve"> </w:t>
      </w:r>
      <w:r>
        <w:t>lleva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serie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frontal</w:t>
      </w:r>
      <w:r>
        <w:rPr>
          <w:spacing w:val="-13"/>
        </w:rPr>
        <w:t xml:space="preserve"> </w:t>
      </w:r>
      <w:r>
        <w:t>Sport</w:t>
      </w:r>
      <w:r>
        <w:rPr>
          <w:spacing w:val="-14"/>
        </w:rPr>
        <w:t xml:space="preserve"> </w:t>
      </w:r>
      <w:proofErr w:type="spellStart"/>
      <w:r>
        <w:t>Design</w:t>
      </w:r>
      <w:proofErr w:type="spellEnd"/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opción.</w:t>
      </w:r>
      <w:r>
        <w:rPr>
          <w:spacing w:val="-13"/>
        </w:rPr>
        <w:t xml:space="preserve"> </w:t>
      </w:r>
      <w:r>
        <w:t>Este cuenta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unas</w:t>
      </w:r>
      <w:r>
        <w:rPr>
          <w:spacing w:val="-19"/>
        </w:rPr>
        <w:t xml:space="preserve"> </w:t>
      </w:r>
      <w:r>
        <w:t>llamativas</w:t>
      </w:r>
      <w:r>
        <w:rPr>
          <w:spacing w:val="-19"/>
        </w:rPr>
        <w:t xml:space="preserve"> </w:t>
      </w:r>
      <w:r>
        <w:t>tomas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aire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parrilla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grandes</w:t>
      </w:r>
      <w:r>
        <w:rPr>
          <w:spacing w:val="-19"/>
        </w:rPr>
        <w:t xml:space="preserve"> </w:t>
      </w:r>
      <w:r>
        <w:t>aperturas</w:t>
      </w:r>
      <w:r>
        <w:rPr>
          <w:spacing w:val="-18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refrigeración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laterales,</w:t>
      </w:r>
      <w:r>
        <w:rPr>
          <w:spacing w:val="-19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única</w:t>
      </w:r>
      <w:r>
        <w:rPr>
          <w:spacing w:val="-19"/>
        </w:rPr>
        <w:t xml:space="preserve"> </w:t>
      </w:r>
      <w:r>
        <w:t>tira</w:t>
      </w:r>
      <w:r>
        <w:rPr>
          <w:spacing w:val="-19"/>
        </w:rPr>
        <w:t xml:space="preserve"> </w:t>
      </w:r>
      <w:r>
        <w:t>de luz</w:t>
      </w:r>
      <w:r>
        <w:rPr>
          <w:spacing w:val="-4"/>
        </w:rPr>
        <w:t xml:space="preserve"> </w:t>
      </w:r>
      <w:r>
        <w:t>delante.</w:t>
      </w:r>
    </w:p>
    <w:p w14:paraId="1183CC91" w14:textId="77777777" w:rsidR="00EC58BB" w:rsidRDefault="00956BD0">
      <w:pPr>
        <w:pStyle w:val="Textoindependiente"/>
        <w:spacing w:before="199" w:line="283" w:lineRule="auto"/>
        <w:ind w:left="100" w:right="195"/>
      </w:pPr>
      <w:r>
        <w:t>El</w:t>
      </w:r>
      <w:r>
        <w:rPr>
          <w:spacing w:val="-12"/>
        </w:rPr>
        <w:t xml:space="preserve"> </w:t>
      </w:r>
      <w:r>
        <w:t>frontal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diseño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Panamera</w:t>
      </w:r>
      <w:proofErr w:type="spellEnd"/>
      <w:r>
        <w:rPr>
          <w:spacing w:val="-11"/>
        </w:rPr>
        <w:t xml:space="preserve"> </w:t>
      </w:r>
      <w:r>
        <w:t>Turbo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E-</w:t>
      </w:r>
      <w:proofErr w:type="spellStart"/>
      <w:r>
        <w:t>Hybrid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diferencia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dobles</w:t>
      </w:r>
      <w:r>
        <w:rPr>
          <w:spacing w:val="-11"/>
        </w:rPr>
        <w:t xml:space="preserve"> </w:t>
      </w:r>
      <w:r>
        <w:t>módulos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luz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grandes tomas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aire</w:t>
      </w:r>
      <w:r>
        <w:rPr>
          <w:spacing w:val="-18"/>
        </w:rPr>
        <w:t xml:space="preserve"> </w:t>
      </w:r>
      <w:r>
        <w:t>laterales.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renovada</w:t>
      </w:r>
      <w:r>
        <w:rPr>
          <w:spacing w:val="-18"/>
        </w:rPr>
        <w:t xml:space="preserve"> </w:t>
      </w:r>
      <w:r>
        <w:t>tira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luz</w:t>
      </w:r>
      <w:r>
        <w:rPr>
          <w:spacing w:val="-18"/>
        </w:rPr>
        <w:t xml:space="preserve"> </w:t>
      </w:r>
      <w:r>
        <w:t>posterior</w:t>
      </w:r>
      <w:r>
        <w:rPr>
          <w:spacing w:val="-19"/>
        </w:rPr>
        <w:t xml:space="preserve"> </w:t>
      </w:r>
      <w:r>
        <w:t>discurre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lado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otro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compartimento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maletero</w:t>
      </w:r>
      <w:r>
        <w:rPr>
          <w:spacing w:val="-1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contorno adaptado.</w:t>
      </w:r>
      <w:r>
        <w:rPr>
          <w:spacing w:val="-19"/>
        </w:rPr>
        <w:t xml:space="preserve"> </w:t>
      </w:r>
      <w:r>
        <w:t>Entre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opciones</w:t>
      </w:r>
      <w:r>
        <w:rPr>
          <w:spacing w:val="-18"/>
        </w:rPr>
        <w:t xml:space="preserve"> </w:t>
      </w:r>
      <w:r>
        <w:t>disponibles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incluyen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pilotos</w:t>
      </w:r>
      <w:r>
        <w:rPr>
          <w:spacing w:val="-18"/>
        </w:rPr>
        <w:t xml:space="preserve"> </w:t>
      </w:r>
      <w:r>
        <w:t>traseros</w:t>
      </w:r>
      <w:r>
        <w:rPr>
          <w:spacing w:val="-18"/>
        </w:rPr>
        <w:t xml:space="preserve"> </w:t>
      </w:r>
      <w:r>
        <w:t>Exclusive</w:t>
      </w:r>
      <w:r>
        <w:rPr>
          <w:spacing w:val="-18"/>
        </w:rPr>
        <w:t xml:space="preserve"> </w:t>
      </w:r>
      <w:proofErr w:type="spellStart"/>
      <w:r>
        <w:t>Design</w:t>
      </w:r>
      <w:proofErr w:type="spellEnd"/>
      <w:r>
        <w:rPr>
          <w:spacing w:val="-18"/>
        </w:rPr>
        <w:t xml:space="preserve"> </w:t>
      </w:r>
      <w:r>
        <w:t>oscurecidos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animación</w:t>
      </w:r>
      <w:r>
        <w:rPr>
          <w:spacing w:val="-18"/>
        </w:rPr>
        <w:t xml:space="preserve"> </w:t>
      </w:r>
      <w:r>
        <w:t>dinámica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abrir y</w:t>
      </w:r>
      <w:r>
        <w:rPr>
          <w:spacing w:val="-13"/>
        </w:rPr>
        <w:t xml:space="preserve"> </w:t>
      </w:r>
      <w:r>
        <w:t>cerrar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coche,</w:t>
      </w:r>
      <w:r>
        <w:rPr>
          <w:spacing w:val="-12"/>
        </w:rPr>
        <w:t xml:space="preserve"> </w:t>
      </w:r>
      <w:r>
        <w:t>tres</w:t>
      </w:r>
      <w:r>
        <w:rPr>
          <w:spacing w:val="-13"/>
        </w:rPr>
        <w:t xml:space="preserve"> </w:t>
      </w:r>
      <w:r>
        <w:t>nuevos</w:t>
      </w:r>
      <w:r>
        <w:rPr>
          <w:spacing w:val="-12"/>
        </w:rPr>
        <w:t xml:space="preserve"> </w:t>
      </w:r>
      <w:r>
        <w:t>tipos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llantas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pulgadas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nuevos</w:t>
      </w:r>
      <w:r>
        <w:rPr>
          <w:spacing w:val="-13"/>
        </w:rPr>
        <w:t xml:space="preserve"> </w:t>
      </w:r>
      <w:r>
        <w:t>colores</w:t>
      </w:r>
      <w:r>
        <w:rPr>
          <w:spacing w:val="-12"/>
        </w:rPr>
        <w:t xml:space="preserve"> </w:t>
      </w:r>
      <w:r>
        <w:t>exteriores</w:t>
      </w:r>
      <w:r>
        <w:rPr>
          <w:spacing w:val="-13"/>
        </w:rPr>
        <w:t xml:space="preserve"> </w:t>
      </w:r>
      <w:r>
        <w:t>(guinda</w:t>
      </w:r>
      <w:r>
        <w:rPr>
          <w:spacing w:val="-12"/>
        </w:rPr>
        <w:t xml:space="preserve"> </w:t>
      </w:r>
      <w:r>
        <w:t>metalizado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marrón</w:t>
      </w:r>
      <w:r>
        <w:rPr>
          <w:spacing w:val="-12"/>
        </w:rPr>
        <w:t xml:space="preserve"> </w:t>
      </w:r>
      <w:r>
        <w:t>trufa metalizado).</w:t>
      </w:r>
    </w:p>
    <w:p w14:paraId="084BA056" w14:textId="77777777" w:rsidR="00EC58BB" w:rsidRDefault="00956BD0">
      <w:pPr>
        <w:pStyle w:val="Textoindependiente"/>
        <w:spacing w:before="200" w:line="283" w:lineRule="auto"/>
        <w:ind w:left="100" w:right="234"/>
      </w:pPr>
      <w:r>
        <w:t>El</w:t>
      </w:r>
      <w:r>
        <w:rPr>
          <w:spacing w:val="-21"/>
        </w:rPr>
        <w:t xml:space="preserve"> </w:t>
      </w:r>
      <w:r>
        <w:t>Porsche</w:t>
      </w:r>
      <w:r>
        <w:rPr>
          <w:spacing w:val="-20"/>
        </w:rPr>
        <w:t xml:space="preserve"> </w:t>
      </w:r>
      <w:proofErr w:type="spellStart"/>
      <w:r>
        <w:t>Communication</w:t>
      </w:r>
      <w:proofErr w:type="spellEnd"/>
      <w:r>
        <w:rPr>
          <w:spacing w:val="-20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(PCM)</w:t>
      </w:r>
      <w:r>
        <w:rPr>
          <w:spacing w:val="-20"/>
        </w:rPr>
        <w:t xml:space="preserve"> </w:t>
      </w:r>
      <w:r>
        <w:t>cuenta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pantalla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mayor</w:t>
      </w:r>
      <w:r>
        <w:rPr>
          <w:spacing w:val="-20"/>
        </w:rPr>
        <w:t xml:space="preserve"> </w:t>
      </w:r>
      <w:r>
        <w:t>resolución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incluye</w:t>
      </w:r>
      <w:r>
        <w:rPr>
          <w:spacing w:val="-20"/>
        </w:rPr>
        <w:t xml:space="preserve"> </w:t>
      </w:r>
      <w:r>
        <w:t>funciones</w:t>
      </w:r>
      <w:r>
        <w:rPr>
          <w:spacing w:val="-20"/>
        </w:rPr>
        <w:t xml:space="preserve"> </w:t>
      </w:r>
      <w:r>
        <w:t>digitales</w:t>
      </w:r>
      <w:r>
        <w:rPr>
          <w:spacing w:val="-21"/>
        </w:rPr>
        <w:t xml:space="preserve"> </w:t>
      </w:r>
      <w:r>
        <w:t>adicionales</w:t>
      </w:r>
      <w:r>
        <w:rPr>
          <w:spacing w:val="-20"/>
        </w:rPr>
        <w:t xml:space="preserve"> </w:t>
      </w:r>
      <w:r>
        <w:t>y servicios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mejorado</w:t>
      </w:r>
      <w:r>
        <w:rPr>
          <w:spacing w:val="-19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voz</w:t>
      </w:r>
      <w:r>
        <w:rPr>
          <w:spacing w:val="-18"/>
        </w:rPr>
        <w:t xml:space="preserve"> </w:t>
      </w:r>
      <w:r>
        <w:t>online</w:t>
      </w:r>
      <w:r>
        <w:rPr>
          <w:spacing w:val="-19"/>
        </w:rPr>
        <w:t xml:space="preserve"> </w:t>
      </w:r>
      <w:proofErr w:type="spellStart"/>
      <w:r>
        <w:t>Voice</w:t>
      </w:r>
      <w:proofErr w:type="spellEnd"/>
      <w:r>
        <w:rPr>
          <w:spacing w:val="-19"/>
        </w:rPr>
        <w:t xml:space="preserve"> </w:t>
      </w:r>
      <w:proofErr w:type="spellStart"/>
      <w:r>
        <w:t>Pilot</w:t>
      </w:r>
      <w:proofErr w:type="spellEnd"/>
      <w:r>
        <w:t>,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reconocimiento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señales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peligros,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 xml:space="preserve">conexión inalámbrica Apple® </w:t>
      </w:r>
      <w:proofErr w:type="spellStart"/>
      <w:r>
        <w:t>CarPlay</w:t>
      </w:r>
      <w:proofErr w:type="spellEnd"/>
      <w:r>
        <w:t xml:space="preserve"> y otros muchos servicios</w:t>
      </w:r>
      <w:r>
        <w:rPr>
          <w:spacing w:val="-28"/>
        </w:rPr>
        <w:t xml:space="preserve"> </w:t>
      </w:r>
      <w:proofErr w:type="spellStart"/>
      <w:r>
        <w:t>Connect</w:t>
      </w:r>
      <w:proofErr w:type="spellEnd"/>
      <w:r>
        <w:t>.</w:t>
      </w:r>
    </w:p>
    <w:p w14:paraId="5852B3ED" w14:textId="77777777" w:rsidR="00EC58BB" w:rsidRDefault="00EC58BB">
      <w:pPr>
        <w:pStyle w:val="Textoindependiente"/>
        <w:rPr>
          <w:sz w:val="28"/>
        </w:rPr>
      </w:pPr>
    </w:p>
    <w:p w14:paraId="77CD6F54" w14:textId="77777777" w:rsidR="00EC58BB" w:rsidRDefault="00EC58BB">
      <w:pPr>
        <w:pStyle w:val="Textoindependiente"/>
        <w:spacing w:before="6"/>
        <w:rPr>
          <w:sz w:val="25"/>
        </w:rPr>
      </w:pPr>
    </w:p>
    <w:p w14:paraId="1F34F2F0" w14:textId="77777777" w:rsidR="00EC58BB" w:rsidRDefault="00956BD0">
      <w:pPr>
        <w:pStyle w:val="Ttulo1"/>
      </w:pPr>
      <w:r>
        <w:t>Más prestaciones, más confort</w:t>
      </w:r>
    </w:p>
    <w:p w14:paraId="4D5899C2" w14:textId="77777777" w:rsidR="00EC58BB" w:rsidRDefault="00EC58BB">
      <w:pPr>
        <w:pStyle w:val="Textoindependiente"/>
        <w:spacing w:before="4"/>
        <w:rPr>
          <w:b/>
          <w:sz w:val="29"/>
        </w:rPr>
      </w:pPr>
    </w:p>
    <w:p w14:paraId="5B0F86A2" w14:textId="77777777" w:rsidR="00EC58BB" w:rsidRDefault="00956BD0">
      <w:pPr>
        <w:pStyle w:val="Textoindependiente"/>
        <w:spacing w:line="283" w:lineRule="auto"/>
        <w:ind w:left="100" w:right="168"/>
      </w:pPr>
      <w:r>
        <w:t>El</w:t>
      </w:r>
      <w:r>
        <w:rPr>
          <w:spacing w:val="-15"/>
        </w:rPr>
        <w:t xml:space="preserve"> </w:t>
      </w:r>
      <w:r>
        <w:t>chasis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sistemas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puesto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punto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lograr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deportividad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confort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nuevos</w:t>
      </w:r>
      <w:r>
        <w:rPr>
          <w:spacing w:val="-15"/>
        </w:rPr>
        <w:t xml:space="preserve"> </w:t>
      </w:r>
      <w:proofErr w:type="spellStart"/>
      <w:r>
        <w:t>Panamera</w:t>
      </w:r>
      <w:proofErr w:type="spellEnd"/>
      <w:r>
        <w:t>. En</w:t>
      </w:r>
      <w:r>
        <w:rPr>
          <w:spacing w:val="-21"/>
        </w:rPr>
        <w:t xml:space="preserve"> </w:t>
      </w:r>
      <w:r>
        <w:t>algunos</w:t>
      </w:r>
      <w:r>
        <w:rPr>
          <w:spacing w:val="-20"/>
        </w:rPr>
        <w:t xml:space="preserve"> </w:t>
      </w:r>
      <w:r>
        <w:t>casos,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ha</w:t>
      </w:r>
      <w:r>
        <w:rPr>
          <w:spacing w:val="-20"/>
        </w:rPr>
        <w:t xml:space="preserve"> </w:t>
      </w:r>
      <w:r>
        <w:t>implementado</w:t>
      </w:r>
      <w:r>
        <w:rPr>
          <w:spacing w:val="-21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estrategia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control</w:t>
      </w:r>
      <w:r>
        <w:rPr>
          <w:spacing w:val="-20"/>
        </w:rPr>
        <w:t xml:space="preserve"> </w:t>
      </w:r>
      <w:r>
        <w:t>completamente</w:t>
      </w:r>
      <w:r>
        <w:rPr>
          <w:spacing w:val="-21"/>
        </w:rPr>
        <w:t xml:space="preserve"> </w:t>
      </w:r>
      <w:r>
        <w:t>diferente.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sistema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dirección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nueva generación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nuevos</w:t>
      </w:r>
      <w:r>
        <w:rPr>
          <w:spacing w:val="-18"/>
        </w:rPr>
        <w:t xml:space="preserve"> </w:t>
      </w:r>
      <w:r>
        <w:t>neumáticos</w:t>
      </w:r>
      <w:r>
        <w:rPr>
          <w:spacing w:val="-18"/>
        </w:rPr>
        <w:t xml:space="preserve"> </w:t>
      </w:r>
      <w:r>
        <w:t>garantizan</w:t>
      </w:r>
      <w:r>
        <w:rPr>
          <w:spacing w:val="-18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precisión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conducción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dinámica</w:t>
      </w:r>
      <w:r>
        <w:rPr>
          <w:spacing w:val="-18"/>
        </w:rPr>
        <w:t xml:space="preserve"> </w:t>
      </w:r>
      <w:r>
        <w:t>lateral</w:t>
      </w:r>
      <w:r>
        <w:rPr>
          <w:spacing w:val="-18"/>
        </w:rPr>
        <w:t xml:space="preserve"> </w:t>
      </w:r>
      <w:r>
        <w:t>mejorada.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proofErr w:type="spellStart"/>
      <w:r>
        <w:t>Panamera</w:t>
      </w:r>
      <w:proofErr w:type="spellEnd"/>
      <w:r>
        <w:rPr>
          <w:spacing w:val="-18"/>
        </w:rPr>
        <w:t xml:space="preserve"> </w:t>
      </w:r>
      <w:r>
        <w:t>Turbo</w:t>
      </w:r>
      <w:r>
        <w:rPr>
          <w:spacing w:val="-17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 xml:space="preserve">E- </w:t>
      </w:r>
      <w:proofErr w:type="spellStart"/>
      <w:r>
        <w:t>Hybrid</w:t>
      </w:r>
      <w:proofErr w:type="spellEnd"/>
      <w:r>
        <w:t xml:space="preserve"> tiene de serie todos los sistemas de chasis y de control que hay disponibles en la actualidad, como el sistema eléctrico para estabilización del balanceo Porsche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Chassis</w:t>
      </w:r>
      <w:proofErr w:type="spellEnd"/>
      <w:r>
        <w:t xml:space="preserve"> Control Sport (PDCC Sport), que incluye el Porsche Torque </w:t>
      </w:r>
      <w:proofErr w:type="spellStart"/>
      <w:r>
        <w:t>Vectoring</w:t>
      </w:r>
      <w:proofErr w:type="spellEnd"/>
      <w:r>
        <w:t xml:space="preserve"> Plus (PTV Plus),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eje</w:t>
      </w:r>
      <w:r>
        <w:rPr>
          <w:spacing w:val="-7"/>
        </w:rPr>
        <w:t xml:space="preserve"> </w:t>
      </w:r>
      <w:r>
        <w:t>trasero</w:t>
      </w:r>
      <w:r>
        <w:rPr>
          <w:spacing w:val="-7"/>
        </w:rPr>
        <w:t xml:space="preserve"> </w:t>
      </w:r>
      <w:r>
        <w:t>direccional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Asistida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frenos</w:t>
      </w:r>
      <w:r>
        <w:rPr>
          <w:spacing w:val="-7"/>
        </w:rPr>
        <w:t xml:space="preserve"> </w:t>
      </w:r>
      <w:r>
        <w:t>cerámicos</w:t>
      </w:r>
      <w:r>
        <w:rPr>
          <w:spacing w:val="-7"/>
        </w:rPr>
        <w:t xml:space="preserve"> </w:t>
      </w:r>
      <w:r>
        <w:t>Porsche</w:t>
      </w:r>
      <w:r>
        <w:rPr>
          <w:spacing w:val="-8"/>
        </w:rPr>
        <w:t xml:space="preserve"> </w:t>
      </w:r>
      <w:proofErr w:type="spellStart"/>
      <w:r>
        <w:t>Ceramic</w:t>
      </w:r>
      <w:proofErr w:type="spellEnd"/>
      <w:r>
        <w:rPr>
          <w:spacing w:val="-7"/>
        </w:rPr>
        <w:t xml:space="preserve"> </w:t>
      </w:r>
      <w:proofErr w:type="spellStart"/>
      <w:r>
        <w:t>Composite</w:t>
      </w:r>
      <w:proofErr w:type="spellEnd"/>
      <w:r>
        <w:rPr>
          <w:spacing w:val="-7"/>
        </w:rPr>
        <w:t xml:space="preserve"> </w:t>
      </w:r>
      <w:proofErr w:type="spellStart"/>
      <w:r>
        <w:t>Brake</w:t>
      </w:r>
      <w:proofErr w:type="spellEnd"/>
      <w:r>
        <w:rPr>
          <w:spacing w:val="-7"/>
        </w:rPr>
        <w:t xml:space="preserve"> </w:t>
      </w:r>
      <w:r>
        <w:t>(PCCB).</w:t>
      </w:r>
    </w:p>
    <w:p w14:paraId="7DACE8E9" w14:textId="77777777" w:rsidR="00EC58BB" w:rsidRDefault="00956BD0">
      <w:pPr>
        <w:pStyle w:val="Textoindependiente"/>
        <w:spacing w:before="200"/>
        <w:ind w:left="100"/>
      </w:pPr>
      <w:r>
        <w:t>Información</w:t>
      </w:r>
    </w:p>
    <w:p w14:paraId="6D7040B5" w14:textId="77777777" w:rsidR="00EC58BB" w:rsidRDefault="00956BD0">
      <w:pPr>
        <w:pStyle w:val="Textoindependiente"/>
        <w:spacing w:before="44"/>
        <w:ind w:left="100"/>
      </w:pPr>
      <w:r>
        <w:t xml:space="preserve">Ya se pueden hacer pedidos de los nuevos Porsche </w:t>
      </w:r>
      <w:proofErr w:type="spellStart"/>
      <w:r>
        <w:t>Panamera</w:t>
      </w:r>
      <w:proofErr w:type="spellEnd"/>
      <w:r>
        <w:t>, que llegarán a los concesionarios a principios de diciembre.</w:t>
      </w:r>
    </w:p>
    <w:p w14:paraId="066F4895" w14:textId="77777777" w:rsidR="00EC58BB" w:rsidRDefault="00EC58BB">
      <w:pPr>
        <w:pStyle w:val="Textoindependiente"/>
        <w:rPr>
          <w:sz w:val="28"/>
        </w:rPr>
      </w:pPr>
    </w:p>
    <w:p w14:paraId="76403419" w14:textId="77777777" w:rsidR="00EC58BB" w:rsidRDefault="00EC58BB">
      <w:pPr>
        <w:pStyle w:val="Textoindependiente"/>
        <w:spacing w:before="11"/>
        <w:rPr>
          <w:sz w:val="37"/>
        </w:rPr>
      </w:pPr>
    </w:p>
    <w:p w14:paraId="181B9739" w14:textId="77777777" w:rsidR="00EC58BB" w:rsidRDefault="00956BD0">
      <w:pPr>
        <w:pStyle w:val="Ttulo1"/>
        <w:spacing w:before="1" w:line="530" w:lineRule="atLeast"/>
        <w:ind w:right="8926"/>
      </w:pPr>
      <w:r>
        <w:t>Colección de enlaces Enlace a este artículo</w:t>
      </w:r>
    </w:p>
    <w:p w14:paraId="75852E29" w14:textId="77777777" w:rsidR="00EC58BB" w:rsidRDefault="004F2B53">
      <w:pPr>
        <w:pStyle w:val="Textoindependiente"/>
        <w:spacing w:before="50"/>
        <w:ind w:left="100"/>
      </w:pPr>
      <w:hyperlink r:id="rId9">
        <w:r w:rsidR="00956BD0">
          <w:t>https://newsroom.porsche.com/es_ES/producto/2020/es-porsche-panamera-nuevas-versiones-hibrido-enchufable-mejoras-</w:t>
        </w:r>
      </w:hyperlink>
    </w:p>
    <w:p w14:paraId="1148CD8A" w14:textId="77777777" w:rsidR="00EC58BB" w:rsidRDefault="00EC58BB">
      <w:pPr>
        <w:sectPr w:rsidR="00EC58BB">
          <w:pgSz w:w="11900" w:h="16840"/>
          <w:pgMar w:top="720" w:right="420" w:bottom="1100" w:left="500" w:header="0" w:footer="905" w:gutter="0"/>
          <w:cols w:space="720"/>
        </w:sectPr>
      </w:pPr>
    </w:p>
    <w:p w14:paraId="3101D750" w14:textId="77777777" w:rsidR="00EC58BB" w:rsidRDefault="004F2B53">
      <w:pPr>
        <w:pStyle w:val="Textoindependiente"/>
        <w:spacing w:before="89"/>
        <w:ind w:left="100"/>
      </w:pPr>
      <w:hyperlink r:id="rId10">
        <w:r w:rsidR="00956BD0">
          <w:t>prestacionales-confort-gama-22623.html</w:t>
        </w:r>
      </w:hyperlink>
    </w:p>
    <w:p w14:paraId="2EADEA09" w14:textId="77777777" w:rsidR="00EC58BB" w:rsidRDefault="00EC58BB">
      <w:pPr>
        <w:pStyle w:val="Textoindependiente"/>
        <w:spacing w:before="11"/>
        <w:rPr>
          <w:sz w:val="21"/>
        </w:rPr>
      </w:pPr>
    </w:p>
    <w:p w14:paraId="60F82A2B" w14:textId="77777777" w:rsidR="00EC58BB" w:rsidRDefault="00956BD0">
      <w:pPr>
        <w:pStyle w:val="Ttulo1"/>
      </w:pPr>
      <w:r>
        <w:t>Más artículos</w:t>
      </w:r>
    </w:p>
    <w:p w14:paraId="2B7697BA" w14:textId="77777777" w:rsidR="00EC58BB" w:rsidRDefault="004F2B53">
      <w:pPr>
        <w:pStyle w:val="Textoindependiente"/>
        <w:spacing w:before="50" w:line="295" w:lineRule="auto"/>
        <w:ind w:left="100" w:right="2322"/>
      </w:pPr>
      <w:hyperlink r:id="rId11">
        <w:r w:rsidR="00956BD0">
          <w:t>https://newsroom.porsche.com/de/unternehmen/porsche-im-ueberblick1-10344.html</w:t>
        </w:r>
      </w:hyperlink>
      <w:r w:rsidR="00956BD0">
        <w:t xml:space="preserve"> </w:t>
      </w:r>
      <w:hyperlink r:id="rId12">
        <w:r w:rsidR="00956BD0">
          <w:t>https://newsroom.porsche.com/de/produkte/iaa-2015-porsche-11392.html</w:t>
        </w:r>
      </w:hyperlink>
      <w:r w:rsidR="00956BD0">
        <w:t xml:space="preserve"> </w:t>
      </w:r>
      <w:hyperlink r:id="rId13">
        <w:r w:rsidR="00956BD0">
          <w:t>https://newsroom.porsche.com/de/produkte/iaa-2015-porsche-mission-e-mobilitaet-studie-11389.html</w:t>
        </w:r>
      </w:hyperlink>
    </w:p>
    <w:p w14:paraId="7FA787D1" w14:textId="77777777" w:rsidR="00EC58BB" w:rsidRDefault="00956BD0">
      <w:pPr>
        <w:pStyle w:val="Ttulo1"/>
        <w:spacing w:before="210"/>
      </w:pPr>
      <w:r>
        <w:t>Material de prensa</w:t>
      </w:r>
    </w:p>
    <w:p w14:paraId="5912678B" w14:textId="77777777" w:rsidR="00EC58BB" w:rsidRDefault="004F2B53">
      <w:pPr>
        <w:pStyle w:val="Textoindependiente"/>
        <w:spacing w:before="51" w:line="295" w:lineRule="auto"/>
        <w:ind w:left="100" w:right="1323"/>
      </w:pPr>
      <w:hyperlink r:id="rId14">
        <w:r w:rsidR="00956BD0">
          <w:rPr>
            <w:w w:val="95"/>
          </w:rPr>
          <w:t>https://newsroom.porsche.com/media-package/es-porsche-panamera-nuevas-versiones-hibrido-enchufable-mejoras-</w:t>
        </w:r>
      </w:hyperlink>
      <w:r w:rsidR="00956BD0">
        <w:rPr>
          <w:w w:val="95"/>
        </w:rPr>
        <w:t xml:space="preserve"> </w:t>
      </w:r>
      <w:hyperlink r:id="rId15">
        <w:r w:rsidR="00956BD0">
          <w:t>prestacionales-confort-gama</w:t>
        </w:r>
      </w:hyperlink>
    </w:p>
    <w:p w14:paraId="321B1AD6" w14:textId="77777777" w:rsidR="00EC58BB" w:rsidRDefault="00956BD0">
      <w:pPr>
        <w:pStyle w:val="Ttulo1"/>
        <w:spacing w:before="210"/>
      </w:pPr>
      <w:r>
        <w:t>Descargas</w:t>
      </w:r>
    </w:p>
    <w:p w14:paraId="54E14754" w14:textId="77777777" w:rsidR="00EC58BB" w:rsidRDefault="004F2B53">
      <w:pPr>
        <w:pStyle w:val="Textoindependiente"/>
        <w:spacing w:before="51"/>
        <w:ind w:left="100"/>
      </w:pPr>
      <w:hyperlink r:id="rId16">
        <w:r w:rsidR="00956BD0">
          <w:t xml:space="preserve">Porsche lanza el nuevo </w:t>
        </w:r>
        <w:proofErr w:type="spellStart"/>
        <w:r w:rsidR="00956BD0">
          <w:t>Panamera</w:t>
        </w:r>
        <w:proofErr w:type="spellEnd"/>
        <w:r w:rsidR="00956BD0">
          <w:t xml:space="preserve"> con potencias de hasta 700 CV, comunicado de prensa, 20/10/2020, Porsche AG</w:t>
        </w:r>
      </w:hyperlink>
    </w:p>
    <w:p w14:paraId="617A3535" w14:textId="77777777" w:rsidR="00EC58BB" w:rsidRDefault="00EC58BB">
      <w:pPr>
        <w:pStyle w:val="Textoindependiente"/>
        <w:spacing w:before="10"/>
        <w:rPr>
          <w:sz w:val="21"/>
        </w:rPr>
      </w:pPr>
    </w:p>
    <w:p w14:paraId="28582E56" w14:textId="77777777" w:rsidR="00EC58BB" w:rsidRDefault="00956BD0">
      <w:pPr>
        <w:pStyle w:val="Textoindependiente"/>
        <w:spacing w:line="292" w:lineRule="auto"/>
        <w:ind w:left="100" w:right="6506"/>
      </w:pPr>
      <w:r>
        <w:rPr>
          <w:b/>
          <w:sz w:val="22"/>
        </w:rPr>
        <w:t xml:space="preserve">Vídeos </w:t>
      </w:r>
      <w:hyperlink r:id="rId17">
        <w:r>
          <w:t>https://newstv.porsche.com/en/embed/157599.html</w:t>
        </w:r>
      </w:hyperlink>
      <w:r>
        <w:t xml:space="preserve"> </w:t>
      </w:r>
      <w:hyperlink r:id="rId18">
        <w:r>
          <w:t>https://newstv.porsche.com/en/embed/157961.html</w:t>
        </w:r>
      </w:hyperlink>
      <w:r>
        <w:t xml:space="preserve"> </w:t>
      </w:r>
      <w:hyperlink r:id="rId19">
        <w:r>
          <w:t>https://newstv.porsche.com/en/embed/157954.html</w:t>
        </w:r>
      </w:hyperlink>
      <w:r>
        <w:t xml:space="preserve"> </w:t>
      </w:r>
      <w:hyperlink r:id="rId20">
        <w:r>
          <w:t>https://newstv.porsche.com/en/embed/157955.html</w:t>
        </w:r>
      </w:hyperlink>
      <w:r>
        <w:t xml:space="preserve"> </w:t>
      </w:r>
      <w:hyperlink r:id="rId21">
        <w:r>
          <w:t>https://newstv.porsche.com/en/embed/157953.html</w:t>
        </w:r>
      </w:hyperlink>
      <w:r>
        <w:t xml:space="preserve"> </w:t>
      </w:r>
      <w:hyperlink r:id="rId22">
        <w:r>
          <w:t>https://newstv.porsche.com/en/embed/157956.html</w:t>
        </w:r>
      </w:hyperlink>
    </w:p>
    <w:p w14:paraId="59F66B4A" w14:textId="77777777" w:rsidR="00EC58BB" w:rsidRDefault="00EC58BB">
      <w:pPr>
        <w:pStyle w:val="Textoindependiente"/>
        <w:rPr>
          <w:sz w:val="28"/>
        </w:rPr>
      </w:pPr>
    </w:p>
    <w:p w14:paraId="5D7ECBC0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F421A1">
        <w:rPr>
          <w:rFonts w:asciiTheme="minorHAnsi" w:eastAsiaTheme="minorHAnsi" w:hAnsiTheme="minorHAnsi" w:cs="Arial"/>
          <w:b/>
          <w:bCs/>
          <w:sz w:val="24"/>
          <w:szCs w:val="24"/>
          <w:lang w:val="es-ES_tradnl" w:eastAsia="en-US" w:bidi="ar-SA"/>
        </w:rPr>
        <w:t>Información de Contacto</w:t>
      </w:r>
    </w:p>
    <w:p w14:paraId="645B64BB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Ernesto Roy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Ocotla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Jiménez / SR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Account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Executive</w:t>
      </w:r>
      <w:proofErr w:type="spellEnd"/>
    </w:p>
    <w:p w14:paraId="21344DED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Another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Company </w:t>
      </w:r>
    </w:p>
    <w:p w14:paraId="6E9E3777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55 8109 0216</w:t>
      </w:r>
    </w:p>
    <w:p w14:paraId="46C2BD2D" w14:textId="77777777" w:rsidR="00F421A1" w:rsidRDefault="004F2B53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38"/>
          <w:szCs w:val="38"/>
          <w:lang w:val="es-ES_tradnl" w:eastAsia="en-US" w:bidi="ar-SA"/>
        </w:rPr>
      </w:pPr>
      <w:hyperlink r:id="rId23" w:history="1">
        <w:r w:rsidR="00F421A1" w:rsidRPr="00F421A1">
          <w:rPr>
            <w:rFonts w:asciiTheme="minorHAnsi" w:eastAsiaTheme="minorHAnsi" w:hAnsiTheme="minorHAnsi" w:cs="Arial"/>
            <w:color w:val="0000E9"/>
            <w:sz w:val="24"/>
            <w:szCs w:val="24"/>
            <w:u w:val="single" w:color="0000E9"/>
            <w:lang w:val="es-ES_tradnl" w:eastAsia="en-US" w:bidi="ar-SA"/>
          </w:rPr>
          <w:t>ernesto.roy@another.co</w:t>
        </w:r>
      </w:hyperlink>
      <w:r w:rsidR="00F421A1" w:rsidRPr="00F421A1">
        <w:rPr>
          <w:rFonts w:asciiTheme="minorHAnsi" w:eastAsiaTheme="minorHAnsi" w:hAnsiTheme="minorHAnsi" w:cs="Helvetica Neue"/>
          <w:sz w:val="38"/>
          <w:szCs w:val="38"/>
          <w:lang w:val="es-ES_tradnl" w:eastAsia="en-US" w:bidi="ar-SA"/>
        </w:rPr>
        <w:t> </w:t>
      </w:r>
    </w:p>
    <w:p w14:paraId="37E04562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</w:p>
    <w:p w14:paraId="31D298DE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Armando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Trucios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García /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Fashion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,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Lifestyle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&amp; </w:t>
      </w: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Luxury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Supervisor</w:t>
      </w:r>
    </w:p>
    <w:p w14:paraId="773F556F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proofErr w:type="spellStart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Another</w:t>
      </w:r>
      <w:proofErr w:type="spellEnd"/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 xml:space="preserve"> Company</w:t>
      </w:r>
    </w:p>
    <w:p w14:paraId="53BD8CE4" w14:textId="77777777" w:rsidR="00F421A1" w:rsidRPr="00F421A1" w:rsidRDefault="00F421A1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r w:rsidRPr="00F421A1">
        <w:rPr>
          <w:rFonts w:asciiTheme="minorHAnsi" w:eastAsiaTheme="minorHAnsi" w:hAnsiTheme="minorHAnsi" w:cs="Arial"/>
          <w:sz w:val="24"/>
          <w:szCs w:val="24"/>
          <w:lang w:val="es-ES_tradnl" w:eastAsia="en-US" w:bidi="ar-SA"/>
        </w:rPr>
        <w:t>55 3932 0387</w:t>
      </w:r>
    </w:p>
    <w:p w14:paraId="29D2F38D" w14:textId="77777777" w:rsidR="00F421A1" w:rsidRPr="00F421A1" w:rsidRDefault="004F2B53" w:rsidP="00F421A1">
      <w:pPr>
        <w:adjustRightInd w:val="0"/>
        <w:spacing w:after="320" w:line="426" w:lineRule="atLeast"/>
        <w:contextualSpacing/>
        <w:rPr>
          <w:rFonts w:asciiTheme="minorHAnsi" w:eastAsiaTheme="minorHAnsi" w:hAnsiTheme="minorHAnsi" w:cs="Helvetica Neue"/>
          <w:sz w:val="24"/>
          <w:szCs w:val="24"/>
          <w:lang w:val="es-ES_tradnl" w:eastAsia="en-US" w:bidi="ar-SA"/>
        </w:rPr>
      </w:pPr>
      <w:hyperlink r:id="rId24" w:history="1">
        <w:r w:rsidR="00F421A1" w:rsidRPr="00F421A1">
          <w:rPr>
            <w:rFonts w:asciiTheme="minorHAnsi" w:eastAsiaTheme="minorHAnsi" w:hAnsiTheme="minorHAnsi" w:cs="Arial"/>
            <w:color w:val="0000E9"/>
            <w:sz w:val="24"/>
            <w:szCs w:val="24"/>
            <w:u w:val="single" w:color="0000E9"/>
            <w:lang w:val="es-ES_tradnl" w:eastAsia="en-US" w:bidi="ar-SA"/>
          </w:rPr>
          <w:t>Armando.trucios@another.co</w:t>
        </w:r>
      </w:hyperlink>
    </w:p>
    <w:p w14:paraId="1CD63135" w14:textId="77777777" w:rsidR="00EC58BB" w:rsidRDefault="00EC58BB">
      <w:pPr>
        <w:pStyle w:val="Textoindependiente"/>
        <w:rPr>
          <w:sz w:val="28"/>
        </w:rPr>
      </w:pPr>
    </w:p>
    <w:p w14:paraId="602A6E95" w14:textId="77777777" w:rsidR="00EC58BB" w:rsidRDefault="00EC58BB">
      <w:pPr>
        <w:pStyle w:val="Textoindependiente"/>
        <w:rPr>
          <w:sz w:val="28"/>
        </w:rPr>
      </w:pPr>
    </w:p>
    <w:p w14:paraId="56E12A09" w14:textId="77777777" w:rsidR="00EC58BB" w:rsidRDefault="00EC58BB">
      <w:pPr>
        <w:pStyle w:val="Textoindependiente"/>
        <w:rPr>
          <w:sz w:val="28"/>
        </w:rPr>
      </w:pPr>
    </w:p>
    <w:p w14:paraId="1716884B" w14:textId="77777777" w:rsidR="00EC58BB" w:rsidRDefault="00EC58BB">
      <w:pPr>
        <w:pStyle w:val="Textoindependiente"/>
        <w:rPr>
          <w:sz w:val="28"/>
        </w:rPr>
      </w:pPr>
    </w:p>
    <w:p w14:paraId="567763BC" w14:textId="77777777" w:rsidR="00EC58BB" w:rsidRDefault="00EC58BB">
      <w:pPr>
        <w:pStyle w:val="Textoindependiente"/>
        <w:rPr>
          <w:sz w:val="28"/>
        </w:rPr>
      </w:pPr>
    </w:p>
    <w:p w14:paraId="3D3A0FDE" w14:textId="77777777" w:rsidR="00EC58BB" w:rsidRDefault="00EC58BB">
      <w:pPr>
        <w:pStyle w:val="Textoindependiente"/>
        <w:rPr>
          <w:sz w:val="28"/>
        </w:rPr>
      </w:pPr>
    </w:p>
    <w:p w14:paraId="777F990D" w14:textId="77777777" w:rsidR="00EC58BB" w:rsidRDefault="00EC58BB">
      <w:pPr>
        <w:pStyle w:val="Textoindependiente"/>
        <w:rPr>
          <w:sz w:val="28"/>
        </w:rPr>
      </w:pPr>
    </w:p>
    <w:p w14:paraId="751F8D04" w14:textId="77777777" w:rsidR="00EC58BB" w:rsidRDefault="00EC58BB">
      <w:pPr>
        <w:pStyle w:val="Textoindependiente"/>
        <w:rPr>
          <w:sz w:val="28"/>
        </w:rPr>
      </w:pPr>
    </w:p>
    <w:p w14:paraId="5671D80D" w14:textId="77777777" w:rsidR="00EC58BB" w:rsidRDefault="00EC58BB">
      <w:pPr>
        <w:pStyle w:val="Textoindependiente"/>
        <w:rPr>
          <w:sz w:val="28"/>
        </w:rPr>
      </w:pPr>
    </w:p>
    <w:p w14:paraId="687A3F77" w14:textId="77777777" w:rsidR="00EC58BB" w:rsidRDefault="00EC58BB">
      <w:pPr>
        <w:pStyle w:val="Textoindependiente"/>
        <w:rPr>
          <w:sz w:val="28"/>
        </w:rPr>
      </w:pPr>
    </w:p>
    <w:p w14:paraId="34E1A2C8" w14:textId="77777777" w:rsidR="00EC58BB" w:rsidRDefault="00EC58BB">
      <w:pPr>
        <w:pStyle w:val="Textoindependiente"/>
        <w:rPr>
          <w:sz w:val="28"/>
        </w:rPr>
      </w:pPr>
    </w:p>
    <w:p w14:paraId="4F2E915F" w14:textId="77777777" w:rsidR="00EC58BB" w:rsidRDefault="00EC58BB">
      <w:pPr>
        <w:pStyle w:val="Textoindependiente"/>
        <w:rPr>
          <w:sz w:val="28"/>
        </w:rPr>
      </w:pPr>
    </w:p>
    <w:p w14:paraId="488BC4A0" w14:textId="77777777" w:rsidR="00EC58BB" w:rsidRDefault="00EC58BB">
      <w:pPr>
        <w:pStyle w:val="Textoindependiente"/>
        <w:rPr>
          <w:sz w:val="28"/>
        </w:rPr>
      </w:pPr>
    </w:p>
    <w:p w14:paraId="3503032B" w14:textId="77777777" w:rsidR="00EC58BB" w:rsidRDefault="00EC58BB">
      <w:pPr>
        <w:pStyle w:val="Textoindependiente"/>
        <w:rPr>
          <w:sz w:val="28"/>
        </w:rPr>
      </w:pPr>
    </w:p>
    <w:p w14:paraId="4F9D68AE" w14:textId="77777777" w:rsidR="00EC58BB" w:rsidRDefault="00EC58BB">
      <w:pPr>
        <w:pStyle w:val="Textoindependiente"/>
        <w:rPr>
          <w:sz w:val="28"/>
        </w:rPr>
      </w:pPr>
    </w:p>
    <w:p w14:paraId="64C5AFCE" w14:textId="77777777" w:rsidR="00EC58BB" w:rsidRDefault="00EC58BB">
      <w:pPr>
        <w:pStyle w:val="Textoindependiente"/>
        <w:rPr>
          <w:sz w:val="28"/>
        </w:rPr>
      </w:pPr>
    </w:p>
    <w:p w14:paraId="0EF64E73" w14:textId="77777777" w:rsidR="00EC58BB" w:rsidRDefault="00EC58BB">
      <w:pPr>
        <w:pStyle w:val="Textoindependiente"/>
        <w:rPr>
          <w:sz w:val="28"/>
        </w:rPr>
      </w:pPr>
    </w:p>
    <w:p w14:paraId="1A2C58BD" w14:textId="77777777" w:rsidR="00EC58BB" w:rsidRDefault="00EC58BB">
      <w:pPr>
        <w:pStyle w:val="Textoindependiente"/>
        <w:rPr>
          <w:sz w:val="28"/>
        </w:rPr>
      </w:pPr>
    </w:p>
    <w:p w14:paraId="3254FEA9" w14:textId="77777777" w:rsidR="00EC58BB" w:rsidRDefault="00EC58BB">
      <w:pPr>
        <w:pStyle w:val="Textoindependiente"/>
        <w:rPr>
          <w:sz w:val="28"/>
        </w:rPr>
      </w:pPr>
    </w:p>
    <w:p w14:paraId="01BA757C" w14:textId="77777777" w:rsidR="00EC58BB" w:rsidRDefault="00EC58BB">
      <w:pPr>
        <w:pStyle w:val="Textoindependiente"/>
        <w:rPr>
          <w:sz w:val="28"/>
        </w:rPr>
      </w:pPr>
    </w:p>
    <w:p w14:paraId="6939D296" w14:textId="77777777" w:rsidR="00EC58BB" w:rsidRDefault="00EC58BB">
      <w:pPr>
        <w:pStyle w:val="Textoindependiente"/>
        <w:rPr>
          <w:sz w:val="28"/>
        </w:rPr>
      </w:pPr>
    </w:p>
    <w:p w14:paraId="6A50BBB4" w14:textId="77777777" w:rsidR="00EC58BB" w:rsidRDefault="00EC58BB">
      <w:pPr>
        <w:pStyle w:val="Textoindependiente"/>
        <w:rPr>
          <w:sz w:val="28"/>
        </w:rPr>
      </w:pPr>
    </w:p>
    <w:p w14:paraId="363DD8DC" w14:textId="77777777" w:rsidR="00EC58BB" w:rsidRDefault="00EC58BB">
      <w:pPr>
        <w:pStyle w:val="Textoindependiente"/>
        <w:rPr>
          <w:sz w:val="28"/>
        </w:rPr>
      </w:pPr>
    </w:p>
    <w:p w14:paraId="7DB53C0C" w14:textId="77777777" w:rsidR="00EC58BB" w:rsidRDefault="00EC58BB">
      <w:pPr>
        <w:pStyle w:val="Textoindependiente"/>
        <w:rPr>
          <w:sz w:val="28"/>
        </w:rPr>
      </w:pPr>
    </w:p>
    <w:p w14:paraId="2CCD872E" w14:textId="77777777" w:rsidR="00EC58BB" w:rsidRDefault="00EC58BB">
      <w:pPr>
        <w:pStyle w:val="Textoindependiente"/>
        <w:spacing w:before="5"/>
        <w:rPr>
          <w:sz w:val="29"/>
        </w:rPr>
      </w:pPr>
    </w:p>
    <w:p w14:paraId="63C7BC10" w14:textId="77777777" w:rsidR="00EC58BB" w:rsidRDefault="00956BD0">
      <w:pPr>
        <w:tabs>
          <w:tab w:val="left" w:pos="9773"/>
        </w:tabs>
        <w:ind w:left="220"/>
        <w:rPr>
          <w:sz w:val="20"/>
        </w:rPr>
      </w:pPr>
      <w:r>
        <w:rPr>
          <w:w w:val="110"/>
          <w:sz w:val="14"/>
        </w:rPr>
        <w:t>23164626102020 - 9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-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4539157</w:t>
      </w:r>
      <w:r>
        <w:rPr>
          <w:w w:val="110"/>
          <w:sz w:val="14"/>
        </w:rPr>
        <w:tab/>
      </w:r>
      <w:r>
        <w:rPr>
          <w:w w:val="110"/>
          <w:sz w:val="20"/>
        </w:rPr>
        <w:t>Page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3</w:t>
      </w:r>
    </w:p>
    <w:sectPr w:rsidR="00EC58BB">
      <w:footerReference w:type="default" r:id="rId25"/>
      <w:pgSz w:w="11900" w:h="16840"/>
      <w:pgMar w:top="74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80B7" w14:textId="77777777" w:rsidR="004F2B53" w:rsidRDefault="004F2B53">
      <w:r>
        <w:separator/>
      </w:r>
    </w:p>
  </w:endnote>
  <w:endnote w:type="continuationSeparator" w:id="0">
    <w:p w14:paraId="59994FDF" w14:textId="77777777" w:rsidR="004F2B53" w:rsidRDefault="004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025475" w14:textId="77777777" w:rsidR="00EC58BB" w:rsidRDefault="004F2B53">
    <w:pPr>
      <w:pStyle w:val="Textoindependiente"/>
      <w:spacing w:line="14" w:lineRule="auto"/>
    </w:pPr>
    <w:r>
      <w:pict w14:anchorId="0D6F39F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2.7pt;margin-top:785.75pt;width:47.3pt;height:16.65pt;z-index:-251658752;mso-position-horizontal-relative:page;mso-position-vertical-relative:page" filled="f" stroked="f">
          <v:textbox inset="0,0,0,0">
            <w:txbxContent>
              <w:p w14:paraId="7F0F14C3" w14:textId="77777777" w:rsidR="00EC58BB" w:rsidRDefault="00956BD0">
                <w:pPr>
                  <w:pStyle w:val="Textoindependiente"/>
                  <w:spacing w:before="34"/>
                  <w:ind w:left="20"/>
                </w:pPr>
                <w:r>
                  <w:rPr>
                    <w:w w:val="10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01554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w w:val="105"/>
                  </w:rPr>
                  <w:t xml:space="preserve"> of</w:t>
                </w:r>
                <w:r>
                  <w:rPr>
                    <w:spacing w:val="-3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4B5DDE" w14:textId="77777777" w:rsidR="00EC58BB" w:rsidRDefault="00EC58B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FC1F" w14:textId="77777777" w:rsidR="004F2B53" w:rsidRDefault="004F2B53">
      <w:r>
        <w:separator/>
      </w:r>
    </w:p>
  </w:footnote>
  <w:footnote w:type="continuationSeparator" w:id="0">
    <w:p w14:paraId="71300C1A" w14:textId="77777777" w:rsidR="004F2B53" w:rsidRDefault="004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58BB"/>
    <w:rsid w:val="003315E2"/>
    <w:rsid w:val="004F2B53"/>
    <w:rsid w:val="00601554"/>
    <w:rsid w:val="00911295"/>
    <w:rsid w:val="00956BD0"/>
    <w:rsid w:val="00EC58B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5A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sroom.porsche.com/es_ES/producto/2020/es-porsche-panamera-nuevas-versiones-hibrido-enchufable-mejoras-prestacionales-confort-gama-22623.html" TargetMode="External"/><Relationship Id="rId20" Type="http://schemas.openxmlformats.org/officeDocument/2006/relationships/hyperlink" Target="https://newstv.porsche.com/en/embed/157955.html" TargetMode="External"/><Relationship Id="rId21" Type="http://schemas.openxmlformats.org/officeDocument/2006/relationships/hyperlink" Target="https://newstv.porsche.com/en/embed/157953.html" TargetMode="External"/><Relationship Id="rId22" Type="http://schemas.openxmlformats.org/officeDocument/2006/relationships/hyperlink" Target="https://newstv.porsche.com/en/embed/157956.html" TargetMode="External"/><Relationship Id="rId23" Type="http://schemas.openxmlformats.org/officeDocument/2006/relationships/hyperlink" Target="mailto:ernesto.roy@another.co" TargetMode="External"/><Relationship Id="rId24" Type="http://schemas.openxmlformats.org/officeDocument/2006/relationships/hyperlink" Target="mailto:Armando.trucios@another.co" TargetMode="Externa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newsroom.porsche.com/es_ES/producto/2020/es-porsche-panamera-nuevas-versiones-hibrido-enchufable-mejoras-prestacionales-confort-gama-22623.html" TargetMode="External"/><Relationship Id="rId11" Type="http://schemas.openxmlformats.org/officeDocument/2006/relationships/hyperlink" Target="https://newsroom.porsche.com/de/unternehmen/porsche-im-ueberblick1-10344.html" TargetMode="External"/><Relationship Id="rId12" Type="http://schemas.openxmlformats.org/officeDocument/2006/relationships/hyperlink" Target="https://newsroom.porsche.com/de/produkte/iaa-2015-porsche-11392.html" TargetMode="External"/><Relationship Id="rId13" Type="http://schemas.openxmlformats.org/officeDocument/2006/relationships/hyperlink" Target="https://newsroom.porsche.com/de/produkte/iaa-2015-porsche-mission-e-mobilitaet-studie-11389.html" TargetMode="External"/><Relationship Id="rId14" Type="http://schemas.openxmlformats.org/officeDocument/2006/relationships/hyperlink" Target="https://newsroom.porsche.com/media-package/es-porsche-panamera-nuevas-versiones-hibrido-enchufable-mejoras-prestacionales-confort-gama" TargetMode="External"/><Relationship Id="rId15" Type="http://schemas.openxmlformats.org/officeDocument/2006/relationships/hyperlink" Target="https://newsroom.porsche.com/media-package/es-porsche-panamera-nuevas-versiones-hibrido-enchufable-mejoras-prestacionales-confort-gama" TargetMode="External"/><Relationship Id="rId16" Type="http://schemas.openxmlformats.org/officeDocument/2006/relationships/hyperlink" Target="https://newsroom.porsche.com/download/?id=125b7212-e33f-43a3-a3a9-e12ba2e74df7&amp;amp;lang=es_ES" TargetMode="External"/><Relationship Id="rId17" Type="http://schemas.openxmlformats.org/officeDocument/2006/relationships/hyperlink" Target="https://newstv.porsche.com/en/embed/157599.html" TargetMode="External"/><Relationship Id="rId18" Type="http://schemas.openxmlformats.org/officeDocument/2006/relationships/hyperlink" Target="https://newstv.porsche.com/en/embed/157961.html" TargetMode="External"/><Relationship Id="rId19" Type="http://schemas.openxmlformats.org/officeDocument/2006/relationships/hyperlink" Target="https://newstv.porsche.com/en/embed/157954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7108</Characters>
  <Application>Microsoft Macintosh Word</Application>
  <DocSecurity>0</DocSecurity>
  <Lines>59</Lines>
  <Paragraphs>16</Paragraphs>
  <ScaleCrop>false</ScaleCrop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2020-10-26T22:21:00Z</dcterms:created>
  <dcterms:modified xsi:type="dcterms:W3CDTF">2020-10-26T23:15:00Z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2020-10-26T00:00:00Z</vt:filetime>
  </property>
</Properties>
</file>